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5AA15" w14:textId="77777777" w:rsidR="00F54103" w:rsidRPr="00F54103" w:rsidRDefault="00F54103" w:rsidP="00045C02">
      <w:pPr>
        <w:pStyle w:val="Title"/>
        <w:ind w:firstLine="709"/>
        <w:jc w:val="right"/>
        <w:rPr>
          <w:b w:val="0"/>
          <w:sz w:val="28"/>
          <w:szCs w:val="28"/>
        </w:rPr>
      </w:pPr>
    </w:p>
    <w:p w14:paraId="5E6AC9B5" w14:textId="61CA821E" w:rsidR="00FC5C65" w:rsidRDefault="00FC5C65" w:rsidP="00907E61">
      <w:pPr>
        <w:pStyle w:val="Title"/>
        <w:rPr>
          <w:sz w:val="28"/>
          <w:szCs w:val="28"/>
        </w:rPr>
      </w:pPr>
      <w:bookmarkStart w:id="0" w:name="_Hlk506917227"/>
      <w:r w:rsidRPr="007E1780">
        <w:rPr>
          <w:sz w:val="28"/>
          <w:szCs w:val="28"/>
        </w:rPr>
        <w:t>ДОГОВ</w:t>
      </w:r>
      <w:r w:rsidR="006204D3">
        <w:rPr>
          <w:sz w:val="28"/>
          <w:szCs w:val="28"/>
        </w:rPr>
        <w:t>І</w:t>
      </w:r>
      <w:r w:rsidRPr="007E1780">
        <w:rPr>
          <w:sz w:val="28"/>
          <w:szCs w:val="28"/>
        </w:rPr>
        <w:t>Р</w:t>
      </w:r>
      <w:r w:rsidR="00907E61">
        <w:rPr>
          <w:sz w:val="28"/>
          <w:szCs w:val="28"/>
        </w:rPr>
        <w:t xml:space="preserve"> </w:t>
      </w:r>
    </w:p>
    <w:p w14:paraId="30EEAF10" w14:textId="4CAF0163" w:rsidR="006204D3" w:rsidRDefault="006204D3" w:rsidP="00907E61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про надання </w:t>
      </w:r>
      <w:r w:rsidRPr="00A570C2">
        <w:rPr>
          <w:sz w:val="28"/>
          <w:szCs w:val="28"/>
        </w:rPr>
        <w:t>консультаційн</w:t>
      </w:r>
      <w:r>
        <w:rPr>
          <w:sz w:val="28"/>
          <w:szCs w:val="28"/>
        </w:rPr>
        <w:t>их</w:t>
      </w:r>
      <w:r w:rsidRPr="00A570C2">
        <w:rPr>
          <w:sz w:val="28"/>
          <w:szCs w:val="28"/>
        </w:rPr>
        <w:t xml:space="preserve"> послуг </w:t>
      </w:r>
      <w:r w:rsidRPr="00966045">
        <w:rPr>
          <w:sz w:val="28"/>
          <w:szCs w:val="28"/>
        </w:rPr>
        <w:t>з питань застосування міжнародних стандартів фінансової звітності (МСФЗ) та міжнародних стандартів фінансового обліку (МСФО), ведення бухгалтерського обліку та складання фінансової звітності відповідно до вимог Міжнародних стандартів фінансової звітності</w:t>
      </w:r>
    </w:p>
    <w:p w14:paraId="70D50E4D" w14:textId="28484C0A" w:rsidR="00045A81" w:rsidRDefault="00045A81" w:rsidP="00907E61">
      <w:pPr>
        <w:pStyle w:val="Title"/>
        <w:rPr>
          <w:sz w:val="28"/>
          <w:szCs w:val="28"/>
        </w:rPr>
      </w:pPr>
    </w:p>
    <w:p w14:paraId="7899F252" w14:textId="77777777" w:rsidR="00045A81" w:rsidRPr="007E1780" w:rsidRDefault="00045A81" w:rsidP="00907E61">
      <w:pPr>
        <w:pStyle w:val="Title"/>
        <w:rPr>
          <w:sz w:val="28"/>
          <w:szCs w:val="28"/>
        </w:rPr>
      </w:pPr>
    </w:p>
    <w:bookmarkEnd w:id="0"/>
    <w:p w14:paraId="41C91C0A" w14:textId="022FA769" w:rsidR="00FC5C65" w:rsidRDefault="00045A81" w:rsidP="00045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________________                                                 «___» _________ 20__ р.</w:t>
      </w:r>
    </w:p>
    <w:p w14:paraId="793627CE" w14:textId="2DA200AD" w:rsidR="00045A81" w:rsidRDefault="00045A81" w:rsidP="00045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uk-UA"/>
        </w:rPr>
      </w:pPr>
    </w:p>
    <w:p w14:paraId="3B00BA8D" w14:textId="77777777" w:rsidR="00045A81" w:rsidRPr="007E1780" w:rsidRDefault="00045A81" w:rsidP="00045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uk-UA"/>
        </w:rPr>
      </w:pPr>
    </w:p>
    <w:p w14:paraId="5B458C10" w14:textId="77777777" w:rsidR="00FC5C65" w:rsidRPr="007E1780" w:rsidRDefault="00045C02" w:rsidP="00045C02">
      <w:pPr>
        <w:jc w:val="center"/>
        <w:rPr>
          <w:b/>
          <w:sz w:val="28"/>
          <w:szCs w:val="28"/>
          <w:lang w:val="uk-UA"/>
        </w:rPr>
      </w:pPr>
      <w:r w:rsidRPr="007E1780">
        <w:rPr>
          <w:b/>
          <w:sz w:val="28"/>
          <w:szCs w:val="28"/>
          <w:lang w:val="uk-UA"/>
        </w:rPr>
        <w:t xml:space="preserve">1. </w:t>
      </w:r>
      <w:r w:rsidR="00FC5C65" w:rsidRPr="007E1780">
        <w:rPr>
          <w:b/>
          <w:sz w:val="28"/>
          <w:szCs w:val="28"/>
          <w:lang w:val="uk-UA"/>
        </w:rPr>
        <w:t>ПРЕДМЕТ ДОГОВОРУ</w:t>
      </w:r>
    </w:p>
    <w:p w14:paraId="161B3940" w14:textId="4CCC25A1" w:rsidR="00FC5C65" w:rsidRDefault="00FC5C65" w:rsidP="00045C02">
      <w:pPr>
        <w:ind w:firstLine="709"/>
        <w:jc w:val="both"/>
        <w:rPr>
          <w:rStyle w:val="Emphasis"/>
          <w:i w:val="0"/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1.1</w:t>
      </w:r>
      <w:r w:rsidR="00E6572B" w:rsidRPr="007E1780">
        <w:rPr>
          <w:sz w:val="28"/>
          <w:szCs w:val="28"/>
          <w:lang w:val="uk-UA"/>
        </w:rPr>
        <w:t>.</w:t>
      </w:r>
      <w:r w:rsidRPr="007E1780">
        <w:rPr>
          <w:sz w:val="28"/>
          <w:szCs w:val="28"/>
          <w:lang w:val="uk-UA"/>
        </w:rPr>
        <w:t xml:space="preserve"> Виконавець зобов</w:t>
      </w:r>
      <w:r w:rsidR="00F9343B" w:rsidRPr="007E1780">
        <w:rPr>
          <w:sz w:val="28"/>
          <w:szCs w:val="28"/>
          <w:lang w:val="uk-UA"/>
        </w:rPr>
        <w:t>’</w:t>
      </w:r>
      <w:r w:rsidRPr="007E1780">
        <w:rPr>
          <w:sz w:val="28"/>
          <w:szCs w:val="28"/>
          <w:lang w:val="uk-UA"/>
        </w:rPr>
        <w:t xml:space="preserve">язується </w:t>
      </w:r>
      <w:r w:rsidR="0042346A" w:rsidRPr="007E1780">
        <w:rPr>
          <w:sz w:val="28"/>
          <w:szCs w:val="28"/>
          <w:lang w:val="uk-UA"/>
        </w:rPr>
        <w:t xml:space="preserve">надати </w:t>
      </w:r>
      <w:r w:rsidRPr="007E1780">
        <w:rPr>
          <w:sz w:val="28"/>
          <w:szCs w:val="28"/>
          <w:lang w:val="uk-UA"/>
        </w:rPr>
        <w:t>Замовник</w:t>
      </w:r>
      <w:r w:rsidR="0042346A" w:rsidRPr="007E1780">
        <w:rPr>
          <w:sz w:val="28"/>
          <w:szCs w:val="28"/>
          <w:lang w:val="uk-UA"/>
        </w:rPr>
        <w:t xml:space="preserve">у </w:t>
      </w:r>
      <w:r w:rsidR="00143F25">
        <w:rPr>
          <w:sz w:val="28"/>
          <w:szCs w:val="28"/>
          <w:lang w:val="uk-UA"/>
        </w:rPr>
        <w:t xml:space="preserve">за його письмовими запитами </w:t>
      </w:r>
      <w:r w:rsidR="00A570C2" w:rsidRPr="00A570C2">
        <w:rPr>
          <w:sz w:val="28"/>
          <w:szCs w:val="28"/>
          <w:lang w:val="uk-UA"/>
        </w:rPr>
        <w:t xml:space="preserve">консультаційні послуги </w:t>
      </w:r>
      <w:r w:rsidR="00966045" w:rsidRPr="00966045">
        <w:rPr>
          <w:sz w:val="28"/>
          <w:szCs w:val="28"/>
          <w:lang w:val="uk-UA"/>
        </w:rPr>
        <w:t xml:space="preserve">з питань застосування міжнародних стандартів фінансової звітності (МСФЗ) та міжнародних стандартів фінансового обліку (МСФО), ведення бухгалтерського обліку та складання фінансової звітності відповідно до вимог Міжнародних стандартів фінансової звітності </w:t>
      </w:r>
      <w:r w:rsidR="00B40815">
        <w:rPr>
          <w:sz w:val="28"/>
          <w:szCs w:val="28"/>
          <w:lang w:val="uk-UA"/>
        </w:rPr>
        <w:t>(далі- Послуги)</w:t>
      </w:r>
      <w:r w:rsidR="00930ABB" w:rsidRPr="007E1780">
        <w:rPr>
          <w:rStyle w:val="Emphasis"/>
          <w:i w:val="0"/>
          <w:sz w:val="28"/>
          <w:szCs w:val="28"/>
          <w:lang w:val="uk-UA"/>
        </w:rPr>
        <w:t>, а Замовник прийняти та оплатити</w:t>
      </w:r>
      <w:r w:rsidR="00AD796B" w:rsidRPr="007E1780">
        <w:rPr>
          <w:rStyle w:val="Emphasis"/>
          <w:i w:val="0"/>
          <w:sz w:val="28"/>
          <w:szCs w:val="28"/>
          <w:lang w:val="uk-UA"/>
        </w:rPr>
        <w:t xml:space="preserve"> надані П</w:t>
      </w:r>
      <w:r w:rsidR="00930ABB" w:rsidRPr="007E1780">
        <w:rPr>
          <w:rStyle w:val="Emphasis"/>
          <w:i w:val="0"/>
          <w:sz w:val="28"/>
          <w:szCs w:val="28"/>
          <w:lang w:val="uk-UA"/>
        </w:rPr>
        <w:t>ослуги в порядку, визначеному цим Договором.</w:t>
      </w:r>
    </w:p>
    <w:p w14:paraId="3FC5F0CF" w14:textId="6E4350B0" w:rsidR="00CE759A" w:rsidRDefault="00D97C66" w:rsidP="00045C02">
      <w:pPr>
        <w:ind w:firstLine="709"/>
        <w:jc w:val="both"/>
        <w:rPr>
          <w:rStyle w:val="Emphasis"/>
          <w:i w:val="0"/>
          <w:sz w:val="28"/>
          <w:szCs w:val="28"/>
          <w:lang w:val="uk-UA"/>
        </w:rPr>
      </w:pPr>
      <w:r w:rsidRPr="007E1780">
        <w:rPr>
          <w:rStyle w:val="Emphasis"/>
          <w:i w:val="0"/>
          <w:sz w:val="28"/>
          <w:szCs w:val="28"/>
          <w:lang w:val="uk-UA"/>
        </w:rPr>
        <w:t>1.</w:t>
      </w:r>
      <w:r w:rsidR="00A570C2">
        <w:rPr>
          <w:rStyle w:val="Emphasis"/>
          <w:i w:val="0"/>
          <w:sz w:val="28"/>
          <w:szCs w:val="28"/>
          <w:lang w:val="uk-UA"/>
        </w:rPr>
        <w:t>2</w:t>
      </w:r>
      <w:r w:rsidRPr="007E1780">
        <w:rPr>
          <w:rStyle w:val="Emphasis"/>
          <w:i w:val="0"/>
          <w:sz w:val="28"/>
          <w:szCs w:val="28"/>
          <w:lang w:val="uk-UA"/>
        </w:rPr>
        <w:t xml:space="preserve">. </w:t>
      </w:r>
      <w:r w:rsidR="00CE759A" w:rsidRPr="00CE759A">
        <w:rPr>
          <w:rStyle w:val="Emphasis"/>
          <w:i w:val="0"/>
          <w:sz w:val="28"/>
          <w:szCs w:val="28"/>
          <w:lang w:val="uk-UA"/>
        </w:rPr>
        <w:t>Кількість, вид, ціна та вартість наданих Послуг визначається у Специфікації (Додаток</w:t>
      </w:r>
      <w:r w:rsidR="002F181E">
        <w:rPr>
          <w:rStyle w:val="Emphasis"/>
          <w:i w:val="0"/>
          <w:sz w:val="28"/>
          <w:szCs w:val="28"/>
          <w:lang w:val="uk-UA"/>
        </w:rPr>
        <w:t xml:space="preserve"> №1</w:t>
      </w:r>
      <w:r w:rsidR="00CE759A" w:rsidRPr="00CE759A">
        <w:rPr>
          <w:rStyle w:val="Emphasis"/>
          <w:i w:val="0"/>
          <w:sz w:val="28"/>
          <w:szCs w:val="28"/>
          <w:lang w:val="uk-UA"/>
        </w:rPr>
        <w:t>), що невід’ємною частиною цього Договору</w:t>
      </w:r>
    </w:p>
    <w:p w14:paraId="27B3FDF5" w14:textId="77777777" w:rsidR="00A51DB4" w:rsidRPr="006C3B6F" w:rsidRDefault="00A51DB4" w:rsidP="00045C02">
      <w:pPr>
        <w:ind w:firstLine="709"/>
        <w:jc w:val="both"/>
        <w:rPr>
          <w:rStyle w:val="Emphasis"/>
          <w:i w:val="0"/>
          <w:sz w:val="28"/>
          <w:szCs w:val="28"/>
          <w:lang w:val="uk-UA"/>
        </w:rPr>
      </w:pPr>
    </w:p>
    <w:p w14:paraId="3F2261CB" w14:textId="77777777" w:rsidR="00FC5C65" w:rsidRPr="00857BD8" w:rsidRDefault="00045C02" w:rsidP="00045C02">
      <w:pPr>
        <w:tabs>
          <w:tab w:val="left" w:pos="851"/>
          <w:tab w:val="left" w:pos="6355"/>
        </w:tabs>
        <w:jc w:val="center"/>
        <w:rPr>
          <w:b/>
          <w:sz w:val="28"/>
          <w:szCs w:val="28"/>
          <w:lang w:val="uk-UA"/>
        </w:rPr>
      </w:pPr>
      <w:r w:rsidRPr="00857BD8">
        <w:rPr>
          <w:b/>
          <w:sz w:val="28"/>
          <w:szCs w:val="28"/>
          <w:lang w:val="uk-UA"/>
        </w:rPr>
        <w:t xml:space="preserve">2. </w:t>
      </w:r>
      <w:r w:rsidR="00FC5C65" w:rsidRPr="00857BD8">
        <w:rPr>
          <w:b/>
          <w:sz w:val="28"/>
          <w:szCs w:val="28"/>
          <w:lang w:val="uk-UA"/>
        </w:rPr>
        <w:t>ЯКІСТЬ ПОСЛУГ</w:t>
      </w:r>
    </w:p>
    <w:p w14:paraId="250E6EA8" w14:textId="77777777" w:rsidR="00857BD8" w:rsidRDefault="00FC5C65" w:rsidP="00045C02">
      <w:pPr>
        <w:shd w:val="clear" w:color="auto" w:fill="FFFFFF"/>
        <w:tabs>
          <w:tab w:val="left" w:pos="851"/>
          <w:tab w:val="left" w:pos="10065"/>
        </w:tabs>
        <w:ind w:firstLine="709"/>
        <w:jc w:val="both"/>
        <w:rPr>
          <w:sz w:val="28"/>
          <w:szCs w:val="28"/>
          <w:lang w:val="uk-UA"/>
        </w:rPr>
      </w:pPr>
      <w:r w:rsidRPr="00857BD8">
        <w:rPr>
          <w:sz w:val="28"/>
          <w:szCs w:val="28"/>
          <w:lang w:val="uk-UA"/>
        </w:rPr>
        <w:t>2.1</w:t>
      </w:r>
      <w:r w:rsidR="00E074BE" w:rsidRPr="00857BD8">
        <w:rPr>
          <w:sz w:val="28"/>
          <w:szCs w:val="28"/>
          <w:lang w:val="uk-UA"/>
        </w:rPr>
        <w:t>.</w:t>
      </w:r>
      <w:r w:rsidRPr="00857BD8">
        <w:rPr>
          <w:sz w:val="28"/>
          <w:szCs w:val="28"/>
          <w:lang w:val="uk-UA"/>
        </w:rPr>
        <w:t xml:space="preserve"> </w:t>
      </w:r>
      <w:r w:rsidR="00C52264" w:rsidRPr="00857BD8">
        <w:rPr>
          <w:sz w:val="28"/>
          <w:szCs w:val="28"/>
          <w:lang w:val="uk-UA"/>
        </w:rPr>
        <w:t xml:space="preserve">Виконавець повинен надати Замовнику </w:t>
      </w:r>
      <w:r w:rsidR="00230627" w:rsidRPr="00857BD8">
        <w:rPr>
          <w:sz w:val="28"/>
          <w:szCs w:val="28"/>
          <w:lang w:val="uk-UA"/>
        </w:rPr>
        <w:t>П</w:t>
      </w:r>
      <w:r w:rsidR="00C52264" w:rsidRPr="00857BD8">
        <w:rPr>
          <w:sz w:val="28"/>
          <w:szCs w:val="28"/>
          <w:lang w:val="uk-UA"/>
        </w:rPr>
        <w:t>ослуги, належної якості у відповідності до вимог</w:t>
      </w:r>
      <w:r w:rsidR="00D71ED9">
        <w:rPr>
          <w:sz w:val="28"/>
          <w:szCs w:val="28"/>
          <w:lang w:val="uk-UA"/>
        </w:rPr>
        <w:t xml:space="preserve"> чинного</w:t>
      </w:r>
      <w:r w:rsidR="00C52264" w:rsidRPr="00857BD8">
        <w:rPr>
          <w:sz w:val="28"/>
          <w:szCs w:val="28"/>
          <w:lang w:val="uk-UA"/>
        </w:rPr>
        <w:t xml:space="preserve"> </w:t>
      </w:r>
      <w:r w:rsidR="00857BD8" w:rsidRPr="00857BD8">
        <w:rPr>
          <w:sz w:val="28"/>
          <w:szCs w:val="28"/>
          <w:lang w:val="uk-UA"/>
        </w:rPr>
        <w:t>законодавства України</w:t>
      </w:r>
      <w:r w:rsidR="00DB7AEB">
        <w:rPr>
          <w:sz w:val="28"/>
          <w:szCs w:val="28"/>
          <w:lang w:val="uk-UA"/>
        </w:rPr>
        <w:t xml:space="preserve"> та </w:t>
      </w:r>
      <w:r w:rsidR="00B63C64">
        <w:rPr>
          <w:sz w:val="28"/>
          <w:szCs w:val="28"/>
          <w:lang w:val="uk-UA"/>
        </w:rPr>
        <w:t>цього Д</w:t>
      </w:r>
      <w:r w:rsidR="00DB7AEB">
        <w:rPr>
          <w:sz w:val="28"/>
          <w:szCs w:val="28"/>
          <w:lang w:val="uk-UA"/>
        </w:rPr>
        <w:t>оговору</w:t>
      </w:r>
      <w:r w:rsidR="00857BD8" w:rsidRPr="00857BD8">
        <w:rPr>
          <w:sz w:val="28"/>
          <w:szCs w:val="28"/>
          <w:lang w:val="uk-UA"/>
        </w:rPr>
        <w:t>.</w:t>
      </w:r>
    </w:p>
    <w:p w14:paraId="35B7E891" w14:textId="77777777" w:rsidR="000776E9" w:rsidRPr="007E1780" w:rsidRDefault="00857BD8" w:rsidP="00045C02">
      <w:pPr>
        <w:shd w:val="clear" w:color="auto" w:fill="FFFFFF"/>
        <w:tabs>
          <w:tab w:val="left" w:pos="851"/>
          <w:tab w:val="left" w:pos="10065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B61CBBB" w14:textId="77777777" w:rsidR="00FC5C65" w:rsidRPr="007E1780" w:rsidRDefault="00045C02" w:rsidP="00045C02">
      <w:pPr>
        <w:jc w:val="center"/>
        <w:rPr>
          <w:b/>
          <w:sz w:val="28"/>
          <w:szCs w:val="28"/>
          <w:lang w:val="uk-UA"/>
        </w:rPr>
      </w:pPr>
      <w:r w:rsidRPr="007E1780">
        <w:rPr>
          <w:b/>
          <w:sz w:val="28"/>
          <w:szCs w:val="28"/>
          <w:lang w:val="uk-UA"/>
        </w:rPr>
        <w:t xml:space="preserve">3. </w:t>
      </w:r>
      <w:r w:rsidR="00FC5C65" w:rsidRPr="007E1780">
        <w:rPr>
          <w:b/>
          <w:sz w:val="28"/>
          <w:szCs w:val="28"/>
          <w:lang w:val="uk-UA"/>
        </w:rPr>
        <w:t>ЦІНА ДОГОВОРУ</w:t>
      </w:r>
    </w:p>
    <w:p w14:paraId="21D1A299" w14:textId="46822D05" w:rsidR="00DA6D59" w:rsidRDefault="00E074BE" w:rsidP="00045C02">
      <w:pPr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3.1. </w:t>
      </w:r>
      <w:r w:rsidR="00DA6D59" w:rsidRPr="007E1780">
        <w:rPr>
          <w:sz w:val="28"/>
          <w:szCs w:val="28"/>
          <w:lang w:val="uk-UA"/>
        </w:rPr>
        <w:t>Ціна цього Договору становить ____________ грн. без ПДВ (</w:t>
      </w:r>
      <w:r w:rsidR="002F181E">
        <w:rPr>
          <w:i/>
          <w:iCs/>
          <w:sz w:val="28"/>
          <w:szCs w:val="28"/>
          <w:lang w:val="uk-UA"/>
        </w:rPr>
        <w:t>________________________</w:t>
      </w:r>
      <w:r w:rsidR="00DA6D59" w:rsidRPr="007E1780">
        <w:rPr>
          <w:i/>
          <w:iCs/>
          <w:sz w:val="28"/>
          <w:szCs w:val="28"/>
          <w:lang w:val="uk-UA"/>
        </w:rPr>
        <w:t>)</w:t>
      </w:r>
      <w:r w:rsidR="00DA6D59" w:rsidRPr="007E1780">
        <w:rPr>
          <w:sz w:val="28"/>
          <w:szCs w:val="28"/>
          <w:lang w:val="uk-UA"/>
        </w:rPr>
        <w:t>, крім того сума ПДВ __________ грн., всього ціна цього Договору ______________ грн. з ПДВ</w:t>
      </w:r>
      <w:r w:rsidR="00143F25">
        <w:rPr>
          <w:sz w:val="28"/>
          <w:szCs w:val="28"/>
          <w:lang w:val="uk-UA"/>
        </w:rPr>
        <w:t>.</w:t>
      </w:r>
    </w:p>
    <w:p w14:paraId="02577D29" w14:textId="77777777" w:rsidR="001A06E5" w:rsidRPr="007E1780" w:rsidRDefault="001A06E5" w:rsidP="00045C02">
      <w:pPr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3.</w:t>
      </w:r>
      <w:r w:rsidR="00CE759A">
        <w:rPr>
          <w:sz w:val="28"/>
          <w:szCs w:val="28"/>
          <w:lang w:val="uk-UA"/>
        </w:rPr>
        <w:t>2</w:t>
      </w:r>
      <w:r w:rsidRPr="007E1780">
        <w:rPr>
          <w:sz w:val="28"/>
          <w:szCs w:val="28"/>
          <w:lang w:val="uk-UA"/>
        </w:rPr>
        <w:t>. Ціна цього Договору може бути зменшена за взаємною згодою Сторін.</w:t>
      </w:r>
    </w:p>
    <w:p w14:paraId="71693C7F" w14:textId="77777777" w:rsidR="0010184E" w:rsidRDefault="00C61D29" w:rsidP="00EA7F09">
      <w:pPr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3.</w:t>
      </w:r>
      <w:r w:rsidR="00CE759A">
        <w:rPr>
          <w:sz w:val="28"/>
          <w:szCs w:val="28"/>
          <w:lang w:val="uk-UA"/>
        </w:rPr>
        <w:t>3</w:t>
      </w:r>
      <w:r w:rsidRPr="007E1780">
        <w:rPr>
          <w:sz w:val="28"/>
          <w:szCs w:val="28"/>
          <w:lang w:val="uk-UA"/>
        </w:rPr>
        <w:t>. Ціна цього Договору включає всі витрати Виконавця, пов</w:t>
      </w:r>
      <w:r w:rsidR="00F9343B" w:rsidRPr="007E1780">
        <w:rPr>
          <w:sz w:val="28"/>
          <w:szCs w:val="28"/>
          <w:lang w:val="uk-UA"/>
        </w:rPr>
        <w:t>’</w:t>
      </w:r>
      <w:r w:rsidRPr="007E1780">
        <w:rPr>
          <w:sz w:val="28"/>
          <w:szCs w:val="28"/>
          <w:lang w:val="uk-UA"/>
        </w:rPr>
        <w:t xml:space="preserve">язані із належним наданням </w:t>
      </w:r>
      <w:r w:rsidR="00230627" w:rsidRPr="007E1780">
        <w:rPr>
          <w:sz w:val="28"/>
          <w:szCs w:val="28"/>
          <w:lang w:val="uk-UA"/>
        </w:rPr>
        <w:t>П</w:t>
      </w:r>
      <w:r w:rsidRPr="007E1780">
        <w:rPr>
          <w:sz w:val="28"/>
          <w:szCs w:val="28"/>
          <w:lang w:val="uk-UA"/>
        </w:rPr>
        <w:t>ослуг за цим Договором. Не врахова</w:t>
      </w:r>
      <w:r w:rsidR="00230627" w:rsidRPr="007E1780">
        <w:rPr>
          <w:sz w:val="28"/>
          <w:szCs w:val="28"/>
          <w:lang w:val="uk-UA"/>
        </w:rPr>
        <w:t>на Виконавцем вартість окремих П</w:t>
      </w:r>
      <w:r w:rsidRPr="007E1780">
        <w:rPr>
          <w:sz w:val="28"/>
          <w:szCs w:val="28"/>
          <w:lang w:val="uk-UA"/>
        </w:rPr>
        <w:t xml:space="preserve">ослуг (витрат) не сплачується Замовником окремо, а витрати на їх виконання вважаються врахованими у ціні </w:t>
      </w:r>
      <w:r w:rsidR="00DC422D" w:rsidRPr="007E1780">
        <w:rPr>
          <w:rStyle w:val="Emphasis"/>
          <w:i w:val="0"/>
          <w:sz w:val="28"/>
          <w:szCs w:val="28"/>
          <w:lang w:val="uk-UA"/>
        </w:rPr>
        <w:t xml:space="preserve">цього </w:t>
      </w:r>
      <w:r w:rsidRPr="007E1780">
        <w:rPr>
          <w:sz w:val="28"/>
          <w:szCs w:val="28"/>
          <w:lang w:val="uk-UA"/>
        </w:rPr>
        <w:t>Договору і відшкодуванню не підлягають</w:t>
      </w:r>
    </w:p>
    <w:p w14:paraId="6D42D397" w14:textId="77777777" w:rsidR="00290DBA" w:rsidRPr="007E1780" w:rsidRDefault="00290DBA" w:rsidP="00B06F59">
      <w:pPr>
        <w:jc w:val="both"/>
        <w:rPr>
          <w:sz w:val="28"/>
          <w:szCs w:val="28"/>
          <w:lang w:val="uk-UA"/>
        </w:rPr>
      </w:pPr>
    </w:p>
    <w:p w14:paraId="37BC3793" w14:textId="77777777" w:rsidR="00FC5C65" w:rsidRPr="007E1780" w:rsidRDefault="00045C02" w:rsidP="00045C02">
      <w:pPr>
        <w:tabs>
          <w:tab w:val="left" w:pos="874"/>
          <w:tab w:val="left" w:pos="10065"/>
        </w:tabs>
        <w:jc w:val="center"/>
        <w:rPr>
          <w:b/>
          <w:sz w:val="28"/>
          <w:szCs w:val="28"/>
          <w:lang w:val="uk-UA"/>
        </w:rPr>
      </w:pPr>
      <w:r w:rsidRPr="007E1780">
        <w:rPr>
          <w:b/>
          <w:sz w:val="28"/>
          <w:szCs w:val="28"/>
          <w:lang w:val="uk-UA"/>
        </w:rPr>
        <w:t xml:space="preserve">4. </w:t>
      </w:r>
      <w:r w:rsidR="00FC5C65" w:rsidRPr="007E1780">
        <w:rPr>
          <w:b/>
          <w:sz w:val="28"/>
          <w:szCs w:val="28"/>
          <w:lang w:val="uk-UA"/>
        </w:rPr>
        <w:t xml:space="preserve">ПОРЯДОК </w:t>
      </w:r>
      <w:r w:rsidR="001A06E5" w:rsidRPr="007E1780">
        <w:rPr>
          <w:b/>
          <w:sz w:val="28"/>
          <w:szCs w:val="28"/>
          <w:lang w:val="uk-UA"/>
        </w:rPr>
        <w:t>РОЗРАХУНКІВ</w:t>
      </w:r>
    </w:p>
    <w:p w14:paraId="4AACD5A6" w14:textId="79C32E41" w:rsidR="008355B4" w:rsidRDefault="00FC5C65" w:rsidP="00643531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4.1</w:t>
      </w:r>
      <w:r w:rsidR="00E6572B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0627" w:rsidRPr="007E1780">
        <w:rPr>
          <w:rFonts w:ascii="Times New Roman" w:hAnsi="Times New Roman" w:cs="Times New Roman"/>
          <w:b w:val="0"/>
          <w:sz w:val="28"/>
          <w:szCs w:val="28"/>
        </w:rPr>
        <w:t>Розрахунок за надані П</w:t>
      </w:r>
      <w:r w:rsidR="00745F74" w:rsidRPr="007E1780">
        <w:rPr>
          <w:rFonts w:ascii="Times New Roman" w:hAnsi="Times New Roman" w:cs="Times New Roman"/>
          <w:b w:val="0"/>
          <w:sz w:val="28"/>
          <w:szCs w:val="28"/>
        </w:rPr>
        <w:t xml:space="preserve">ослуги здійснюється шляхом перерахування грошових коштів на поточний рахунок Виконавця протягом 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>____</w:t>
      </w:r>
      <w:r w:rsidR="00745F74" w:rsidRPr="007E1780">
        <w:rPr>
          <w:rFonts w:ascii="Times New Roman" w:hAnsi="Times New Roman" w:cs="Times New Roman"/>
          <w:b w:val="0"/>
          <w:sz w:val="28"/>
          <w:szCs w:val="28"/>
        </w:rPr>
        <w:t xml:space="preserve"> банківських днів з дня отримання належним чином оформленого рахунку</w:t>
      </w:r>
      <w:r w:rsidR="006435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3531" w:rsidRPr="00643531">
        <w:rPr>
          <w:rFonts w:ascii="Times New Roman" w:hAnsi="Times New Roman" w:cs="Times New Roman"/>
          <w:b w:val="0"/>
          <w:sz w:val="28"/>
          <w:szCs w:val="28"/>
        </w:rPr>
        <w:t xml:space="preserve">Виконавця та підписання Сторонами </w:t>
      </w:r>
      <w:proofErr w:type="spellStart"/>
      <w:r w:rsidR="00643531" w:rsidRPr="00643531">
        <w:rPr>
          <w:rFonts w:ascii="Times New Roman" w:hAnsi="Times New Roman" w:cs="Times New Roman"/>
          <w:b w:val="0"/>
          <w:sz w:val="28"/>
          <w:szCs w:val="28"/>
        </w:rPr>
        <w:t>Акта</w:t>
      </w:r>
      <w:proofErr w:type="spellEnd"/>
      <w:r w:rsidR="00643531" w:rsidRPr="00643531">
        <w:rPr>
          <w:rFonts w:ascii="Times New Roman" w:hAnsi="Times New Roman" w:cs="Times New Roman"/>
          <w:b w:val="0"/>
          <w:sz w:val="28"/>
          <w:szCs w:val="28"/>
        </w:rPr>
        <w:t xml:space="preserve"> наданих послуг, в залежності від того, яка дата є більш пізньою.</w:t>
      </w:r>
    </w:p>
    <w:p w14:paraId="3634D92D" w14:textId="77777777" w:rsidR="008355B4" w:rsidRPr="007E1780" w:rsidRDefault="008355B4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47C66F8" w14:textId="77777777" w:rsidR="00FC5C65" w:rsidRPr="007E1780" w:rsidRDefault="00045C02" w:rsidP="00045C02">
      <w:pPr>
        <w:tabs>
          <w:tab w:val="left" w:pos="874"/>
          <w:tab w:val="left" w:pos="10065"/>
        </w:tabs>
        <w:jc w:val="center"/>
        <w:rPr>
          <w:b/>
          <w:sz w:val="28"/>
          <w:szCs w:val="28"/>
          <w:lang w:val="uk-UA"/>
        </w:rPr>
      </w:pPr>
      <w:r w:rsidRPr="007E1780">
        <w:rPr>
          <w:b/>
          <w:sz w:val="28"/>
          <w:szCs w:val="28"/>
          <w:lang w:val="uk-UA"/>
        </w:rPr>
        <w:t xml:space="preserve">5. </w:t>
      </w:r>
      <w:r w:rsidR="00FC5C65" w:rsidRPr="007E1780">
        <w:rPr>
          <w:b/>
          <w:sz w:val="28"/>
          <w:szCs w:val="28"/>
          <w:lang w:val="uk-UA"/>
        </w:rPr>
        <w:t>НАДАННЯ ПОСЛУГ. ПОРЯДОК ПРИЙМАННЯ ПОСЛУГ</w:t>
      </w:r>
    </w:p>
    <w:p w14:paraId="538706D8" w14:textId="77777777" w:rsidR="00EA7F09" w:rsidRDefault="00857BD8" w:rsidP="00EA7F09">
      <w:pPr>
        <w:tabs>
          <w:tab w:val="left" w:pos="874"/>
          <w:tab w:val="left" w:pos="10065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="008D0946">
        <w:rPr>
          <w:sz w:val="28"/>
          <w:szCs w:val="28"/>
          <w:lang w:val="uk-UA"/>
        </w:rPr>
        <w:t xml:space="preserve">Надання </w:t>
      </w:r>
      <w:r w:rsidR="0098066C">
        <w:rPr>
          <w:sz w:val="28"/>
          <w:szCs w:val="28"/>
          <w:lang w:val="uk-UA"/>
        </w:rPr>
        <w:t>П</w:t>
      </w:r>
      <w:r w:rsidR="008D0946">
        <w:rPr>
          <w:sz w:val="28"/>
          <w:szCs w:val="28"/>
          <w:lang w:val="uk-UA"/>
        </w:rPr>
        <w:t>ослуг за цим Договором передбачає:</w:t>
      </w:r>
    </w:p>
    <w:p w14:paraId="7E1E62A2" w14:textId="77777777" w:rsidR="00C52BB1" w:rsidRPr="00C52BB1" w:rsidRDefault="00C52BB1" w:rsidP="00C52BB1">
      <w:pPr>
        <w:tabs>
          <w:tab w:val="left" w:pos="874"/>
          <w:tab w:val="left" w:pos="10065"/>
        </w:tabs>
        <w:ind w:firstLine="709"/>
        <w:jc w:val="both"/>
        <w:rPr>
          <w:sz w:val="28"/>
          <w:szCs w:val="28"/>
          <w:lang w:val="uk-UA"/>
        </w:rPr>
      </w:pPr>
      <w:r w:rsidRPr="00C52BB1">
        <w:rPr>
          <w:sz w:val="28"/>
          <w:szCs w:val="28"/>
          <w:lang w:val="uk-UA"/>
        </w:rPr>
        <w:lastRenderedPageBreak/>
        <w:t>- консультування в частині відображення господарських операцій в бухгалтерському обліку згідно діючого законодавства, та облікової політики згідно з МСФЗ;</w:t>
      </w:r>
    </w:p>
    <w:p w14:paraId="6EBADCB5" w14:textId="77777777" w:rsidR="00C52BB1" w:rsidRPr="00C52BB1" w:rsidRDefault="00C52BB1" w:rsidP="00C52BB1">
      <w:pPr>
        <w:tabs>
          <w:tab w:val="left" w:pos="874"/>
          <w:tab w:val="left" w:pos="10065"/>
        </w:tabs>
        <w:ind w:firstLine="709"/>
        <w:jc w:val="both"/>
        <w:rPr>
          <w:sz w:val="28"/>
          <w:szCs w:val="28"/>
          <w:lang w:val="uk-UA"/>
        </w:rPr>
      </w:pPr>
      <w:r w:rsidRPr="00C52BB1">
        <w:rPr>
          <w:sz w:val="28"/>
          <w:szCs w:val="28"/>
          <w:lang w:val="uk-UA"/>
        </w:rPr>
        <w:t>- консультування з питань застосування міжнародних стандартів бухгалтерського обліку щодо представлення активів та зобов’язань в фінансов</w:t>
      </w:r>
      <w:r w:rsidR="00907E61">
        <w:rPr>
          <w:sz w:val="28"/>
          <w:szCs w:val="28"/>
          <w:lang w:val="uk-UA"/>
        </w:rPr>
        <w:t>ій</w:t>
      </w:r>
      <w:r w:rsidRPr="00C52BB1">
        <w:rPr>
          <w:sz w:val="28"/>
          <w:szCs w:val="28"/>
          <w:lang w:val="uk-UA"/>
        </w:rPr>
        <w:t xml:space="preserve"> звітності у відповідності з МСФЗ;</w:t>
      </w:r>
    </w:p>
    <w:p w14:paraId="11B1EF56" w14:textId="61E8E9A7" w:rsidR="00C52BB1" w:rsidRPr="00C52BB1" w:rsidRDefault="00C52BB1" w:rsidP="00C52BB1">
      <w:pPr>
        <w:tabs>
          <w:tab w:val="left" w:pos="874"/>
          <w:tab w:val="left" w:pos="10065"/>
        </w:tabs>
        <w:ind w:firstLine="709"/>
        <w:jc w:val="both"/>
        <w:rPr>
          <w:sz w:val="28"/>
          <w:szCs w:val="28"/>
          <w:lang w:val="uk-UA"/>
        </w:rPr>
      </w:pPr>
      <w:r w:rsidRPr="00C52BB1">
        <w:rPr>
          <w:sz w:val="28"/>
          <w:szCs w:val="28"/>
          <w:lang w:val="uk-UA"/>
        </w:rPr>
        <w:t>- проведення семінарів для працівників філії з питань застосування МСФЗ та МС</w:t>
      </w:r>
      <w:r w:rsidR="008E13FC">
        <w:rPr>
          <w:sz w:val="28"/>
          <w:szCs w:val="28"/>
          <w:lang w:val="uk-UA"/>
        </w:rPr>
        <w:t>Ф</w:t>
      </w:r>
      <w:r w:rsidRPr="00C52BB1">
        <w:rPr>
          <w:sz w:val="28"/>
          <w:szCs w:val="28"/>
          <w:lang w:val="uk-UA"/>
        </w:rPr>
        <w:t xml:space="preserve">О. Семінари проводяться на території філії – </w:t>
      </w:r>
      <w:r w:rsidR="002F181E">
        <w:rPr>
          <w:sz w:val="28"/>
          <w:szCs w:val="28"/>
          <w:lang w:val="uk-UA"/>
        </w:rPr>
        <w:t>______________.</w:t>
      </w:r>
    </w:p>
    <w:p w14:paraId="72377927" w14:textId="77777777" w:rsidR="008D0946" w:rsidRDefault="00C52BB1" w:rsidP="00C52BB1">
      <w:pPr>
        <w:tabs>
          <w:tab w:val="left" w:pos="874"/>
          <w:tab w:val="left" w:pos="10065"/>
        </w:tabs>
        <w:ind w:firstLine="709"/>
        <w:jc w:val="both"/>
        <w:rPr>
          <w:sz w:val="28"/>
          <w:szCs w:val="28"/>
          <w:lang w:val="uk-UA"/>
        </w:rPr>
      </w:pPr>
      <w:r w:rsidRPr="00C52BB1">
        <w:rPr>
          <w:sz w:val="28"/>
          <w:szCs w:val="28"/>
          <w:lang w:val="uk-UA"/>
        </w:rPr>
        <w:t>- проведення онлайн</w:t>
      </w:r>
      <w:r w:rsidR="00907E61">
        <w:rPr>
          <w:sz w:val="28"/>
          <w:szCs w:val="28"/>
          <w:lang w:val="uk-UA"/>
        </w:rPr>
        <w:t xml:space="preserve"> </w:t>
      </w:r>
      <w:proofErr w:type="spellStart"/>
      <w:r w:rsidRPr="00C52BB1">
        <w:rPr>
          <w:sz w:val="28"/>
          <w:szCs w:val="28"/>
          <w:lang w:val="uk-UA"/>
        </w:rPr>
        <w:t>вебінару</w:t>
      </w:r>
      <w:proofErr w:type="spellEnd"/>
      <w:r w:rsidRPr="00C52BB1">
        <w:rPr>
          <w:sz w:val="28"/>
          <w:szCs w:val="28"/>
          <w:lang w:val="uk-UA"/>
        </w:rPr>
        <w:t xml:space="preserve"> для працівників філії з питань застосування МСФЗ та МС</w:t>
      </w:r>
      <w:r w:rsidR="008E13FC">
        <w:rPr>
          <w:sz w:val="28"/>
          <w:szCs w:val="28"/>
          <w:lang w:val="uk-UA"/>
        </w:rPr>
        <w:t>Ф</w:t>
      </w:r>
      <w:r w:rsidRPr="00C52BB1">
        <w:rPr>
          <w:sz w:val="28"/>
          <w:szCs w:val="28"/>
          <w:lang w:val="uk-UA"/>
        </w:rPr>
        <w:t>О.</w:t>
      </w:r>
    </w:p>
    <w:p w14:paraId="552FAEE0" w14:textId="77777777" w:rsidR="00907E61" w:rsidRDefault="00EA7F09" w:rsidP="00907E61">
      <w:pPr>
        <w:tabs>
          <w:tab w:val="left" w:pos="874"/>
          <w:tab w:val="left" w:pos="10065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15E52">
        <w:rPr>
          <w:sz w:val="28"/>
          <w:szCs w:val="28"/>
          <w:lang w:val="uk-UA"/>
        </w:rPr>
        <w:t xml:space="preserve">  </w:t>
      </w:r>
      <w:r w:rsidR="00216729" w:rsidRPr="00796BE8">
        <w:rPr>
          <w:sz w:val="28"/>
          <w:szCs w:val="28"/>
          <w:lang w:val="uk-UA"/>
        </w:rPr>
        <w:t>5.</w:t>
      </w:r>
      <w:r w:rsidR="00796BE8" w:rsidRPr="00796BE8">
        <w:rPr>
          <w:sz w:val="28"/>
          <w:szCs w:val="28"/>
          <w:lang w:val="uk-UA"/>
        </w:rPr>
        <w:t>2</w:t>
      </w:r>
      <w:r w:rsidR="00216729" w:rsidRPr="00796BE8">
        <w:rPr>
          <w:sz w:val="28"/>
          <w:szCs w:val="28"/>
          <w:lang w:val="uk-UA"/>
        </w:rPr>
        <w:t>.</w:t>
      </w:r>
      <w:r w:rsidR="00216729">
        <w:rPr>
          <w:sz w:val="28"/>
          <w:szCs w:val="28"/>
          <w:lang w:val="uk-UA"/>
        </w:rPr>
        <w:t xml:space="preserve"> </w:t>
      </w:r>
      <w:r w:rsidR="00762B1D" w:rsidRPr="00762B1D">
        <w:rPr>
          <w:sz w:val="28"/>
          <w:szCs w:val="28"/>
          <w:lang w:val="uk-UA"/>
        </w:rPr>
        <w:t xml:space="preserve">Послуги надаються відповідно до запитів Замовника. Запити оформлюються у вигляді листів та надаються Замовником електронною поштою, з подальшим направленням оригіналу поштою або нарочно. У запиті визначається: питання, вимоги щодо форми та строку надання послуги, кількість учасників семінару тощо. Строк надання </w:t>
      </w:r>
      <w:r w:rsidR="0098066C">
        <w:rPr>
          <w:sz w:val="28"/>
          <w:szCs w:val="28"/>
          <w:lang w:val="uk-UA"/>
        </w:rPr>
        <w:t>П</w:t>
      </w:r>
      <w:r w:rsidR="00762B1D" w:rsidRPr="00762B1D">
        <w:rPr>
          <w:sz w:val="28"/>
          <w:szCs w:val="28"/>
          <w:lang w:val="uk-UA"/>
        </w:rPr>
        <w:t xml:space="preserve">ослуг узгоджується Сторонами протягом </w:t>
      </w:r>
      <w:r w:rsidR="00215C05">
        <w:rPr>
          <w:sz w:val="28"/>
          <w:szCs w:val="28"/>
          <w:lang w:val="uk-UA"/>
        </w:rPr>
        <w:t>двох</w:t>
      </w:r>
      <w:r w:rsidR="00762B1D" w:rsidRPr="00762B1D">
        <w:rPr>
          <w:sz w:val="28"/>
          <w:szCs w:val="28"/>
          <w:lang w:val="uk-UA"/>
        </w:rPr>
        <w:t xml:space="preserve"> робочих днів з моменту надання Замовником запиту на електронну адресу Виконавця, вказану у цьому Договорі.</w:t>
      </w:r>
    </w:p>
    <w:p w14:paraId="21549BD2" w14:textId="77777777" w:rsidR="00762B1D" w:rsidRDefault="00762B1D" w:rsidP="00907E61">
      <w:pPr>
        <w:tabs>
          <w:tab w:val="left" w:pos="874"/>
          <w:tab w:val="left" w:pos="10065"/>
        </w:tabs>
        <w:ind w:firstLine="709"/>
        <w:jc w:val="both"/>
        <w:rPr>
          <w:sz w:val="28"/>
          <w:szCs w:val="28"/>
          <w:lang w:val="uk-UA"/>
        </w:rPr>
      </w:pPr>
      <w:r w:rsidRPr="00762B1D">
        <w:rPr>
          <w:sz w:val="28"/>
          <w:szCs w:val="28"/>
          <w:lang w:val="uk-UA"/>
        </w:rPr>
        <w:t>Підтвердженням домовленості між Сторонами є листи, які оформлюються належним чином та надсилаються на електронні адреси Сторін з подальшим направленням оригіналу поштою або нарочно.</w:t>
      </w:r>
    </w:p>
    <w:p w14:paraId="45EA95F7" w14:textId="0C24CBC7" w:rsidR="00EA16BF" w:rsidRPr="00EA16BF" w:rsidRDefault="00EA16BF" w:rsidP="00EA16BF">
      <w:pPr>
        <w:tabs>
          <w:tab w:val="left" w:pos="874"/>
          <w:tab w:val="left" w:pos="100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7E61">
        <w:rPr>
          <w:sz w:val="28"/>
          <w:szCs w:val="28"/>
          <w:lang w:val="uk-UA"/>
        </w:rPr>
        <w:t>Електронна адреса Замовника:</w:t>
      </w:r>
      <w:r w:rsidR="002F181E">
        <w:rPr>
          <w:sz w:val="28"/>
          <w:szCs w:val="28"/>
          <w:lang w:val="uk-UA"/>
        </w:rPr>
        <w:t xml:space="preserve"> ____________________</w:t>
      </w:r>
      <w:r w:rsidR="00907E61">
        <w:rPr>
          <w:sz w:val="28"/>
          <w:szCs w:val="28"/>
          <w:lang w:val="uk-UA"/>
        </w:rPr>
        <w:t xml:space="preserve"> </w:t>
      </w:r>
      <w:r w:rsidR="002D166F">
        <w:rPr>
          <w:sz w:val="28"/>
          <w:szCs w:val="28"/>
          <w:lang w:val="uk-UA"/>
        </w:rPr>
        <w:t xml:space="preserve"> </w:t>
      </w:r>
      <w:r w:rsidRPr="00EA16BF">
        <w:rPr>
          <w:sz w:val="28"/>
          <w:szCs w:val="28"/>
          <w:lang w:val="uk-UA"/>
        </w:rPr>
        <w:t>та/або</w:t>
      </w:r>
      <w:r w:rsidR="002F181E">
        <w:rPr>
          <w:sz w:val="28"/>
          <w:szCs w:val="28"/>
          <w:lang w:val="uk-UA"/>
        </w:rPr>
        <w:t xml:space="preserve"> _________________.</w:t>
      </w:r>
      <w:r w:rsidR="002D166F">
        <w:rPr>
          <w:sz w:val="28"/>
          <w:szCs w:val="28"/>
          <w:lang w:val="uk-UA"/>
        </w:rPr>
        <w:t xml:space="preserve"> </w:t>
      </w:r>
    </w:p>
    <w:p w14:paraId="5387F3EE" w14:textId="77777777" w:rsidR="003B7B07" w:rsidRDefault="00D875D8" w:rsidP="00EA16BF">
      <w:pPr>
        <w:tabs>
          <w:tab w:val="left" w:pos="874"/>
          <w:tab w:val="left" w:pos="100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A16BF" w:rsidRPr="00EA16BF">
        <w:rPr>
          <w:sz w:val="28"/>
          <w:szCs w:val="28"/>
          <w:lang w:val="uk-UA"/>
        </w:rPr>
        <w:t xml:space="preserve">Електронна адреса Виконавця: </w:t>
      </w:r>
      <w:r w:rsidR="00907E61">
        <w:rPr>
          <w:sz w:val="28"/>
          <w:szCs w:val="28"/>
          <w:lang w:val="uk-UA"/>
        </w:rPr>
        <w:t>____________________________</w:t>
      </w:r>
      <w:r w:rsidR="002D166F">
        <w:rPr>
          <w:sz w:val="28"/>
          <w:szCs w:val="28"/>
          <w:lang w:val="uk-UA"/>
        </w:rPr>
        <w:t>____</w:t>
      </w:r>
    </w:p>
    <w:p w14:paraId="21A5CB14" w14:textId="77777777" w:rsidR="00246655" w:rsidRDefault="00246655" w:rsidP="00EA7F09">
      <w:pPr>
        <w:tabs>
          <w:tab w:val="left" w:pos="874"/>
          <w:tab w:val="left" w:pos="100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</w:t>
      </w:r>
      <w:r w:rsidR="00B84DB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246655">
        <w:rPr>
          <w:sz w:val="28"/>
          <w:szCs w:val="28"/>
          <w:lang w:val="uk-UA"/>
        </w:rPr>
        <w:t xml:space="preserve">Послуги повинні надаватись особами, які мають необхідні знання та досвід для надання Послуг, що підтверджуються наявністю не менше одного чинного сертифікату (диплому) будь-якої з наступних професійних організацій: Асоціація присяжних сертифікованих бухгалтерів (АССА), або </w:t>
      </w:r>
      <w:proofErr w:type="spellStart"/>
      <w:r w:rsidRPr="00246655">
        <w:rPr>
          <w:sz w:val="28"/>
          <w:szCs w:val="28"/>
          <w:lang w:val="uk-UA"/>
        </w:rPr>
        <w:t>Diploma</w:t>
      </w:r>
      <w:proofErr w:type="spellEnd"/>
      <w:r w:rsidRPr="00246655">
        <w:rPr>
          <w:sz w:val="28"/>
          <w:szCs w:val="28"/>
          <w:lang w:val="uk-UA"/>
        </w:rPr>
        <w:t xml:space="preserve"> </w:t>
      </w:r>
      <w:proofErr w:type="spellStart"/>
      <w:r w:rsidRPr="00246655">
        <w:rPr>
          <w:sz w:val="28"/>
          <w:szCs w:val="28"/>
          <w:lang w:val="uk-UA"/>
        </w:rPr>
        <w:t>in</w:t>
      </w:r>
      <w:proofErr w:type="spellEnd"/>
      <w:r w:rsidRPr="00246655">
        <w:rPr>
          <w:sz w:val="28"/>
          <w:szCs w:val="28"/>
          <w:lang w:val="uk-UA"/>
        </w:rPr>
        <w:t xml:space="preserve"> </w:t>
      </w:r>
      <w:proofErr w:type="spellStart"/>
      <w:r w:rsidRPr="00246655">
        <w:rPr>
          <w:sz w:val="28"/>
          <w:szCs w:val="28"/>
          <w:lang w:val="uk-UA"/>
        </w:rPr>
        <w:t>International</w:t>
      </w:r>
      <w:proofErr w:type="spellEnd"/>
      <w:r w:rsidRPr="00246655">
        <w:rPr>
          <w:sz w:val="28"/>
          <w:szCs w:val="28"/>
          <w:lang w:val="uk-UA"/>
        </w:rPr>
        <w:t xml:space="preserve"> </w:t>
      </w:r>
      <w:proofErr w:type="spellStart"/>
      <w:r w:rsidRPr="00246655">
        <w:rPr>
          <w:sz w:val="28"/>
          <w:szCs w:val="28"/>
          <w:lang w:val="uk-UA"/>
        </w:rPr>
        <w:t>Financial</w:t>
      </w:r>
      <w:proofErr w:type="spellEnd"/>
      <w:r w:rsidRPr="00246655">
        <w:rPr>
          <w:sz w:val="28"/>
          <w:szCs w:val="28"/>
          <w:lang w:val="uk-UA"/>
        </w:rPr>
        <w:t xml:space="preserve"> </w:t>
      </w:r>
      <w:proofErr w:type="spellStart"/>
      <w:r w:rsidRPr="00246655">
        <w:rPr>
          <w:sz w:val="28"/>
          <w:szCs w:val="28"/>
          <w:lang w:val="uk-UA"/>
        </w:rPr>
        <w:t>reporting</w:t>
      </w:r>
      <w:proofErr w:type="spellEnd"/>
      <w:r w:rsidRPr="00246655">
        <w:rPr>
          <w:sz w:val="28"/>
          <w:szCs w:val="28"/>
          <w:lang w:val="uk-UA"/>
        </w:rPr>
        <w:t xml:space="preserve"> (</w:t>
      </w:r>
      <w:proofErr w:type="spellStart"/>
      <w:r w:rsidRPr="00246655">
        <w:rPr>
          <w:sz w:val="28"/>
          <w:szCs w:val="28"/>
          <w:lang w:val="uk-UA"/>
        </w:rPr>
        <w:t>DipIFR</w:t>
      </w:r>
      <w:proofErr w:type="spellEnd"/>
      <w:r w:rsidRPr="00246655">
        <w:rPr>
          <w:sz w:val="28"/>
          <w:szCs w:val="28"/>
          <w:lang w:val="uk-UA"/>
        </w:rPr>
        <w:t>) або Американський інститут сертифікованих громадських бухгалтерів (АІСРА), або Інститут присяжних бухгалтерів Англії і Уельсу (ICAEW), що визначає їх кваліфікаційну придатність.</w:t>
      </w:r>
    </w:p>
    <w:p w14:paraId="706C7B08" w14:textId="77777777" w:rsidR="009B2B59" w:rsidRPr="009B2B59" w:rsidRDefault="00826BB2" w:rsidP="00EA7F09">
      <w:pPr>
        <w:tabs>
          <w:tab w:val="left" w:pos="874"/>
          <w:tab w:val="left" w:pos="100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16729" w:rsidRPr="00796BE8">
        <w:rPr>
          <w:sz w:val="28"/>
          <w:szCs w:val="28"/>
          <w:lang w:val="uk-UA"/>
        </w:rPr>
        <w:t>5.</w:t>
      </w:r>
      <w:r w:rsidR="00B84DB4">
        <w:rPr>
          <w:sz w:val="28"/>
          <w:szCs w:val="28"/>
          <w:lang w:val="uk-UA"/>
        </w:rPr>
        <w:t>4</w:t>
      </w:r>
      <w:r w:rsidR="00216729">
        <w:rPr>
          <w:sz w:val="28"/>
          <w:szCs w:val="28"/>
          <w:lang w:val="uk-UA"/>
        </w:rPr>
        <w:t xml:space="preserve">. </w:t>
      </w:r>
      <w:r w:rsidR="009B2B59" w:rsidRPr="009B2B59">
        <w:rPr>
          <w:sz w:val="28"/>
          <w:szCs w:val="28"/>
          <w:lang w:val="uk-UA"/>
        </w:rPr>
        <w:t xml:space="preserve">Письмові консультації оформлюються </w:t>
      </w:r>
      <w:r w:rsidR="00CF5C76">
        <w:rPr>
          <w:sz w:val="28"/>
          <w:szCs w:val="28"/>
          <w:lang w:val="uk-UA"/>
        </w:rPr>
        <w:t xml:space="preserve">на паперових носіях </w:t>
      </w:r>
      <w:r w:rsidR="009B2B59" w:rsidRPr="009B2B59">
        <w:rPr>
          <w:sz w:val="28"/>
          <w:szCs w:val="28"/>
          <w:lang w:val="uk-UA"/>
        </w:rPr>
        <w:t>у вигляді консультацій та</w:t>
      </w:r>
      <w:r w:rsidR="00547407">
        <w:rPr>
          <w:sz w:val="28"/>
          <w:szCs w:val="28"/>
          <w:lang w:val="uk-UA"/>
        </w:rPr>
        <w:t>/або</w:t>
      </w:r>
      <w:r w:rsidR="009B2B59" w:rsidRPr="009B2B59">
        <w:rPr>
          <w:sz w:val="28"/>
          <w:szCs w:val="28"/>
          <w:lang w:val="uk-UA"/>
        </w:rPr>
        <w:t xml:space="preserve"> роз’яснень та обов’язково повинні містити:</w:t>
      </w:r>
    </w:p>
    <w:p w14:paraId="0CB8C7AA" w14:textId="77777777" w:rsidR="00455A3E" w:rsidRPr="00455A3E" w:rsidRDefault="00455A3E" w:rsidP="00455A3E">
      <w:pPr>
        <w:tabs>
          <w:tab w:val="left" w:pos="874"/>
          <w:tab w:val="left" w:pos="10065"/>
        </w:tabs>
        <w:ind w:right="-1" w:firstLine="709"/>
        <w:jc w:val="both"/>
        <w:rPr>
          <w:sz w:val="28"/>
          <w:szCs w:val="28"/>
          <w:lang w:val="uk-UA"/>
        </w:rPr>
      </w:pPr>
      <w:r w:rsidRPr="00455A3E">
        <w:rPr>
          <w:sz w:val="28"/>
          <w:szCs w:val="28"/>
          <w:lang w:val="uk-UA"/>
        </w:rPr>
        <w:t xml:space="preserve">- посилання на діюче законодавство України; </w:t>
      </w:r>
    </w:p>
    <w:p w14:paraId="27D06BA6" w14:textId="77777777" w:rsidR="00455A3E" w:rsidRPr="00455A3E" w:rsidRDefault="00455A3E" w:rsidP="00455A3E">
      <w:pPr>
        <w:tabs>
          <w:tab w:val="left" w:pos="874"/>
          <w:tab w:val="left" w:pos="10065"/>
        </w:tabs>
        <w:ind w:right="-1" w:firstLine="709"/>
        <w:jc w:val="both"/>
        <w:rPr>
          <w:sz w:val="28"/>
          <w:szCs w:val="28"/>
          <w:lang w:val="uk-UA"/>
        </w:rPr>
      </w:pPr>
      <w:r w:rsidRPr="00455A3E">
        <w:rPr>
          <w:sz w:val="28"/>
          <w:szCs w:val="28"/>
          <w:lang w:val="uk-UA"/>
        </w:rPr>
        <w:t>- посилання на відповідні стандарти МСФЗ та МС</w:t>
      </w:r>
      <w:r w:rsidR="008E13FC">
        <w:rPr>
          <w:sz w:val="28"/>
          <w:szCs w:val="28"/>
          <w:lang w:val="uk-UA"/>
        </w:rPr>
        <w:t>Ф</w:t>
      </w:r>
      <w:r w:rsidRPr="00455A3E">
        <w:rPr>
          <w:sz w:val="28"/>
          <w:szCs w:val="28"/>
          <w:lang w:val="uk-UA"/>
        </w:rPr>
        <w:t>О;</w:t>
      </w:r>
    </w:p>
    <w:p w14:paraId="01BE7D33" w14:textId="77777777" w:rsidR="00455A3E" w:rsidRPr="00455A3E" w:rsidRDefault="00455A3E" w:rsidP="00455A3E">
      <w:pPr>
        <w:tabs>
          <w:tab w:val="left" w:pos="874"/>
          <w:tab w:val="left" w:pos="10065"/>
        </w:tabs>
        <w:ind w:right="-1" w:firstLine="709"/>
        <w:jc w:val="both"/>
        <w:rPr>
          <w:sz w:val="28"/>
          <w:szCs w:val="28"/>
          <w:lang w:val="uk-UA"/>
        </w:rPr>
      </w:pPr>
      <w:r w:rsidRPr="00455A3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455A3E">
        <w:rPr>
          <w:sz w:val="28"/>
          <w:szCs w:val="28"/>
          <w:lang w:val="uk-UA"/>
        </w:rPr>
        <w:t>аргументовані рекомендації сертифікованого (дипломованого) Виконавця Замовнику згідно запиту, з урахуванням специфіки та виду діяльності Замовника;</w:t>
      </w:r>
    </w:p>
    <w:p w14:paraId="03D5C25B" w14:textId="77777777" w:rsidR="00455A3E" w:rsidRPr="00455A3E" w:rsidRDefault="00455A3E" w:rsidP="00455A3E">
      <w:pPr>
        <w:tabs>
          <w:tab w:val="left" w:pos="874"/>
          <w:tab w:val="left" w:pos="10065"/>
        </w:tabs>
        <w:ind w:right="-1" w:firstLine="709"/>
        <w:jc w:val="both"/>
        <w:rPr>
          <w:sz w:val="28"/>
          <w:szCs w:val="28"/>
          <w:lang w:val="uk-UA"/>
        </w:rPr>
      </w:pPr>
      <w:r w:rsidRPr="00455A3E">
        <w:rPr>
          <w:sz w:val="28"/>
          <w:szCs w:val="28"/>
          <w:lang w:val="uk-UA"/>
        </w:rPr>
        <w:t>- консультації та/або роз’яснення повинні розкривати суть визначеного питання у запиті;</w:t>
      </w:r>
    </w:p>
    <w:p w14:paraId="3A8DD2B6" w14:textId="77777777" w:rsidR="00455A3E" w:rsidRPr="00455A3E" w:rsidRDefault="00455A3E" w:rsidP="00455A3E">
      <w:pPr>
        <w:tabs>
          <w:tab w:val="left" w:pos="874"/>
          <w:tab w:val="left" w:pos="10065"/>
        </w:tabs>
        <w:ind w:right="-1" w:firstLine="709"/>
        <w:jc w:val="both"/>
        <w:rPr>
          <w:sz w:val="28"/>
          <w:szCs w:val="28"/>
          <w:lang w:val="uk-UA"/>
        </w:rPr>
      </w:pPr>
      <w:r w:rsidRPr="00455A3E">
        <w:rPr>
          <w:sz w:val="28"/>
          <w:szCs w:val="28"/>
          <w:lang w:val="uk-UA"/>
        </w:rPr>
        <w:t>- мова – українська;</w:t>
      </w:r>
    </w:p>
    <w:p w14:paraId="6DD95CAF" w14:textId="77777777" w:rsidR="003042C0" w:rsidRDefault="00455A3E" w:rsidP="003042C0">
      <w:pPr>
        <w:tabs>
          <w:tab w:val="left" w:pos="874"/>
          <w:tab w:val="left" w:pos="10065"/>
        </w:tabs>
        <w:ind w:right="-1" w:firstLine="709"/>
        <w:rPr>
          <w:sz w:val="28"/>
          <w:szCs w:val="28"/>
          <w:lang w:val="uk-UA"/>
        </w:rPr>
      </w:pPr>
      <w:r w:rsidRPr="00455A3E">
        <w:rPr>
          <w:sz w:val="28"/>
          <w:szCs w:val="28"/>
          <w:lang w:val="uk-UA"/>
        </w:rPr>
        <w:t>-</w:t>
      </w:r>
      <w:r w:rsidR="000C5DCA">
        <w:rPr>
          <w:sz w:val="28"/>
          <w:szCs w:val="28"/>
          <w:lang w:val="uk-UA"/>
        </w:rPr>
        <w:t xml:space="preserve"> </w:t>
      </w:r>
      <w:r w:rsidRPr="00455A3E">
        <w:rPr>
          <w:sz w:val="28"/>
          <w:szCs w:val="28"/>
          <w:lang w:val="uk-UA"/>
        </w:rPr>
        <w:t>консультації та/або роз’яснення повинні бути підписані керівником Виконавця та сертифікованим (дипломованим) Виконавцем, який підготував дану консультацію та роз’яснення.</w:t>
      </w:r>
    </w:p>
    <w:p w14:paraId="46C5888E" w14:textId="77777777" w:rsidR="003042C0" w:rsidRDefault="00455A3E" w:rsidP="003042C0">
      <w:pPr>
        <w:tabs>
          <w:tab w:val="left" w:pos="874"/>
          <w:tab w:val="left" w:pos="10065"/>
        </w:tabs>
        <w:ind w:right="-1" w:firstLine="709"/>
        <w:jc w:val="both"/>
        <w:rPr>
          <w:sz w:val="28"/>
          <w:szCs w:val="28"/>
          <w:lang w:val="uk-UA"/>
        </w:rPr>
      </w:pPr>
      <w:r w:rsidRPr="00455A3E">
        <w:rPr>
          <w:sz w:val="28"/>
          <w:szCs w:val="28"/>
          <w:lang w:val="uk-UA"/>
        </w:rPr>
        <w:tab/>
      </w:r>
      <w:r w:rsidR="003042C0">
        <w:rPr>
          <w:sz w:val="28"/>
          <w:szCs w:val="28"/>
          <w:lang w:val="uk-UA"/>
        </w:rPr>
        <w:t>5.</w:t>
      </w:r>
      <w:r w:rsidR="00B84DB4">
        <w:rPr>
          <w:sz w:val="28"/>
          <w:szCs w:val="28"/>
          <w:lang w:val="uk-UA"/>
        </w:rPr>
        <w:t>5</w:t>
      </w:r>
      <w:r w:rsidR="003042C0">
        <w:rPr>
          <w:sz w:val="28"/>
          <w:szCs w:val="28"/>
          <w:lang w:val="uk-UA"/>
        </w:rPr>
        <w:t xml:space="preserve">. </w:t>
      </w:r>
      <w:r w:rsidR="00FC12A9" w:rsidRPr="00FC12A9">
        <w:rPr>
          <w:sz w:val="28"/>
          <w:szCs w:val="28"/>
          <w:lang w:val="uk-UA"/>
        </w:rPr>
        <w:t>Послуги у формі семінарів проводяться на території Замовника (п.5.</w:t>
      </w:r>
      <w:r w:rsidR="00FC12A9">
        <w:rPr>
          <w:sz w:val="28"/>
          <w:szCs w:val="28"/>
          <w:lang w:val="uk-UA"/>
        </w:rPr>
        <w:t>1</w:t>
      </w:r>
      <w:r w:rsidR="00FC12A9" w:rsidRPr="00FC12A9">
        <w:rPr>
          <w:sz w:val="28"/>
          <w:szCs w:val="28"/>
          <w:lang w:val="uk-UA"/>
        </w:rPr>
        <w:t xml:space="preserve">. цього Договору) відповідно до запитів Замовника. В обов’язковому порядку усі учасники семінару повинні бути забезпечені Виконавцем </w:t>
      </w:r>
      <w:r w:rsidR="00FC12A9" w:rsidRPr="00FC12A9">
        <w:rPr>
          <w:sz w:val="28"/>
          <w:szCs w:val="28"/>
          <w:lang w:val="uk-UA"/>
        </w:rPr>
        <w:lastRenderedPageBreak/>
        <w:t>навчальними наочними матеріалами, у яких розкривається тема та суть семінару.</w:t>
      </w:r>
    </w:p>
    <w:p w14:paraId="2314877B" w14:textId="77777777" w:rsidR="00697BA7" w:rsidRDefault="003F19DE" w:rsidP="007B26C8">
      <w:pPr>
        <w:tabs>
          <w:tab w:val="left" w:pos="874"/>
          <w:tab w:val="left" w:pos="10065"/>
        </w:tabs>
        <w:ind w:right="-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B67DC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="00D77165" w:rsidRPr="00D77165">
        <w:rPr>
          <w:sz w:val="28"/>
          <w:szCs w:val="28"/>
          <w:lang w:val="uk-UA"/>
        </w:rPr>
        <w:t xml:space="preserve">Послуги у формі онлайн </w:t>
      </w:r>
      <w:proofErr w:type="spellStart"/>
      <w:r w:rsidR="00D77165" w:rsidRPr="00D77165">
        <w:rPr>
          <w:sz w:val="28"/>
          <w:szCs w:val="28"/>
          <w:lang w:val="uk-UA"/>
        </w:rPr>
        <w:t>вебінару</w:t>
      </w:r>
      <w:proofErr w:type="spellEnd"/>
      <w:r w:rsidR="00D77165" w:rsidRPr="00D77165">
        <w:rPr>
          <w:sz w:val="28"/>
          <w:szCs w:val="28"/>
          <w:lang w:val="uk-UA"/>
        </w:rPr>
        <w:t xml:space="preserve"> проводяться відповідно до запиту Замовника. В обов’язкову порядку Замовник повинен бути забезпечений матеріалами онлайн </w:t>
      </w:r>
      <w:proofErr w:type="spellStart"/>
      <w:r w:rsidR="00D77165" w:rsidRPr="00D77165">
        <w:rPr>
          <w:sz w:val="28"/>
          <w:szCs w:val="28"/>
          <w:lang w:val="uk-UA"/>
        </w:rPr>
        <w:t>вебінару</w:t>
      </w:r>
      <w:proofErr w:type="spellEnd"/>
      <w:r w:rsidR="00D77165" w:rsidRPr="00D77165">
        <w:rPr>
          <w:sz w:val="28"/>
          <w:szCs w:val="28"/>
          <w:lang w:val="uk-UA"/>
        </w:rPr>
        <w:t>, у яких розкривається тема та суть семінару.</w:t>
      </w:r>
    </w:p>
    <w:p w14:paraId="659E2FA1" w14:textId="5B8B50E7" w:rsidR="00D13ABC" w:rsidRDefault="00D13ABC" w:rsidP="007B26C8">
      <w:pPr>
        <w:tabs>
          <w:tab w:val="left" w:pos="874"/>
          <w:tab w:val="left" w:pos="10065"/>
        </w:tabs>
        <w:ind w:right="-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ED606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 Щ</w:t>
      </w:r>
      <w:r w:rsidRPr="00D13ABC">
        <w:rPr>
          <w:sz w:val="28"/>
          <w:szCs w:val="28"/>
          <w:lang w:val="uk-UA"/>
        </w:rPr>
        <w:t>омісячно</w:t>
      </w:r>
      <w:r w:rsidR="005E3536">
        <w:rPr>
          <w:sz w:val="28"/>
          <w:szCs w:val="28"/>
          <w:lang w:val="uk-UA"/>
        </w:rPr>
        <w:t xml:space="preserve"> до </w:t>
      </w:r>
      <w:r w:rsidR="002F181E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числа місяця, наступного за розрахунковим, Виконавець готує та подає Замовнику </w:t>
      </w:r>
      <w:r w:rsidR="005E3536">
        <w:rPr>
          <w:sz w:val="28"/>
          <w:szCs w:val="28"/>
          <w:lang w:val="uk-UA"/>
        </w:rPr>
        <w:t>оригінал належним чином оформлен</w:t>
      </w:r>
      <w:r w:rsidR="00083F7B">
        <w:rPr>
          <w:sz w:val="28"/>
          <w:szCs w:val="28"/>
          <w:lang w:val="uk-UA"/>
        </w:rPr>
        <w:t>ого</w:t>
      </w:r>
      <w:r w:rsidR="00A817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Акт</w:t>
      </w:r>
      <w:r w:rsidR="00083F7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наданих послуг, в двох примірниках, підписаних </w:t>
      </w:r>
      <w:r w:rsidR="00A81758">
        <w:rPr>
          <w:sz w:val="28"/>
          <w:szCs w:val="28"/>
          <w:lang w:val="uk-UA"/>
        </w:rPr>
        <w:t xml:space="preserve">та оформлених </w:t>
      </w:r>
      <w:r>
        <w:rPr>
          <w:sz w:val="28"/>
          <w:szCs w:val="28"/>
          <w:lang w:val="uk-UA"/>
        </w:rPr>
        <w:t>Виконавцем</w:t>
      </w:r>
      <w:r w:rsidR="00A81758">
        <w:rPr>
          <w:sz w:val="28"/>
          <w:szCs w:val="28"/>
          <w:lang w:val="uk-UA"/>
        </w:rPr>
        <w:t xml:space="preserve"> відповідно до вимог </w:t>
      </w:r>
      <w:proofErr w:type="spellStart"/>
      <w:r w:rsidR="00A81758" w:rsidRPr="00987F8B">
        <w:rPr>
          <w:sz w:val="28"/>
          <w:szCs w:val="28"/>
          <w:lang w:val="uk-UA"/>
        </w:rPr>
        <w:t>п.п</w:t>
      </w:r>
      <w:proofErr w:type="spellEnd"/>
      <w:r w:rsidR="00A81758" w:rsidRPr="00987F8B">
        <w:rPr>
          <w:sz w:val="28"/>
          <w:szCs w:val="28"/>
          <w:lang w:val="uk-UA"/>
        </w:rPr>
        <w:t>.</w:t>
      </w:r>
      <w:r w:rsidR="006204D3">
        <w:rPr>
          <w:sz w:val="28"/>
          <w:szCs w:val="28"/>
          <w:lang w:val="uk-UA"/>
        </w:rPr>
        <w:t xml:space="preserve"> </w:t>
      </w:r>
      <w:r w:rsidR="00A81758" w:rsidRPr="00987F8B">
        <w:rPr>
          <w:sz w:val="28"/>
          <w:szCs w:val="28"/>
          <w:lang w:val="uk-UA"/>
        </w:rPr>
        <w:t>5.</w:t>
      </w:r>
      <w:r w:rsidR="008B0473" w:rsidRPr="00987F8B">
        <w:rPr>
          <w:sz w:val="28"/>
          <w:szCs w:val="28"/>
          <w:lang w:val="uk-UA"/>
        </w:rPr>
        <w:t>2</w:t>
      </w:r>
      <w:r w:rsidRPr="00987F8B">
        <w:rPr>
          <w:sz w:val="28"/>
          <w:szCs w:val="28"/>
          <w:lang w:val="uk-UA"/>
        </w:rPr>
        <w:t>.</w:t>
      </w:r>
      <w:r w:rsidR="00A81758" w:rsidRPr="00987F8B">
        <w:rPr>
          <w:sz w:val="28"/>
          <w:szCs w:val="28"/>
          <w:lang w:val="uk-UA"/>
        </w:rPr>
        <w:t>-5.</w:t>
      </w:r>
      <w:r w:rsidR="008B0473" w:rsidRPr="00987F8B">
        <w:rPr>
          <w:sz w:val="28"/>
          <w:szCs w:val="28"/>
          <w:lang w:val="uk-UA"/>
        </w:rPr>
        <w:t>6</w:t>
      </w:r>
      <w:r w:rsidR="00A81758" w:rsidRPr="00987F8B">
        <w:rPr>
          <w:sz w:val="28"/>
          <w:szCs w:val="28"/>
          <w:lang w:val="uk-UA"/>
        </w:rPr>
        <w:t>.</w:t>
      </w:r>
      <w:r w:rsidR="00A81758">
        <w:rPr>
          <w:sz w:val="28"/>
          <w:szCs w:val="28"/>
          <w:lang w:val="uk-UA"/>
        </w:rPr>
        <w:t xml:space="preserve"> цього договору.</w:t>
      </w:r>
    </w:p>
    <w:p w14:paraId="00962B4E" w14:textId="5A165C09" w:rsidR="00643531" w:rsidRDefault="00D13ABC" w:rsidP="007B26C8">
      <w:pPr>
        <w:tabs>
          <w:tab w:val="left" w:pos="567"/>
          <w:tab w:val="left" w:pos="10065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r w:rsidR="00FC5C65" w:rsidRPr="007E1780">
        <w:rPr>
          <w:sz w:val="28"/>
          <w:szCs w:val="28"/>
          <w:lang w:val="uk-UA"/>
        </w:rPr>
        <w:t>5.</w:t>
      </w:r>
      <w:r w:rsidR="00ED6060">
        <w:rPr>
          <w:sz w:val="28"/>
          <w:szCs w:val="28"/>
          <w:lang w:val="uk-UA"/>
        </w:rPr>
        <w:t>8</w:t>
      </w:r>
      <w:r w:rsidR="00E6572B" w:rsidRPr="007E1780">
        <w:rPr>
          <w:sz w:val="28"/>
          <w:szCs w:val="28"/>
          <w:lang w:val="uk-UA"/>
        </w:rPr>
        <w:t>.</w:t>
      </w:r>
      <w:r w:rsidR="00FC5C65" w:rsidRPr="007E1780">
        <w:rPr>
          <w:sz w:val="28"/>
          <w:szCs w:val="28"/>
          <w:lang w:val="uk-UA"/>
        </w:rPr>
        <w:t xml:space="preserve"> У випадк</w:t>
      </w:r>
      <w:r w:rsidR="00384FF3">
        <w:rPr>
          <w:sz w:val="28"/>
          <w:szCs w:val="28"/>
          <w:lang w:val="uk-UA"/>
        </w:rPr>
        <w:t>ах</w:t>
      </w:r>
      <w:r w:rsidR="002D0B43">
        <w:rPr>
          <w:sz w:val="28"/>
          <w:szCs w:val="28"/>
          <w:lang w:val="uk-UA"/>
        </w:rPr>
        <w:t>, коли</w:t>
      </w:r>
      <w:r w:rsidR="00FC5C65" w:rsidRPr="007E1780">
        <w:rPr>
          <w:sz w:val="28"/>
          <w:szCs w:val="28"/>
          <w:lang w:val="uk-UA"/>
        </w:rPr>
        <w:t xml:space="preserve"> надані Послуги не відповідають умовам цього Договору або діючому законодавству, Замовник має право не підписува</w:t>
      </w:r>
      <w:r w:rsidR="00D71ED9">
        <w:rPr>
          <w:sz w:val="28"/>
          <w:szCs w:val="28"/>
          <w:lang w:val="uk-UA"/>
        </w:rPr>
        <w:t>ти А</w:t>
      </w:r>
      <w:r w:rsidR="00230627" w:rsidRPr="007E1780">
        <w:rPr>
          <w:sz w:val="28"/>
          <w:szCs w:val="28"/>
          <w:lang w:val="uk-UA"/>
        </w:rPr>
        <w:t xml:space="preserve">кт наданих </w:t>
      </w:r>
      <w:r w:rsidR="00800438" w:rsidRPr="007E1780">
        <w:rPr>
          <w:sz w:val="28"/>
          <w:szCs w:val="28"/>
          <w:lang w:val="uk-UA"/>
        </w:rPr>
        <w:t>п</w:t>
      </w:r>
      <w:r w:rsidR="00FC5C65" w:rsidRPr="007E1780">
        <w:rPr>
          <w:sz w:val="28"/>
          <w:szCs w:val="28"/>
          <w:lang w:val="uk-UA"/>
        </w:rPr>
        <w:t>ослуг</w:t>
      </w:r>
      <w:r w:rsidR="008413B3" w:rsidRPr="007E1780">
        <w:rPr>
          <w:sz w:val="28"/>
          <w:szCs w:val="28"/>
          <w:lang w:val="uk-UA"/>
        </w:rPr>
        <w:t xml:space="preserve"> </w:t>
      </w:r>
      <w:r w:rsidR="00FC5C65" w:rsidRPr="007E1780">
        <w:rPr>
          <w:sz w:val="28"/>
          <w:szCs w:val="28"/>
          <w:lang w:val="uk-UA"/>
        </w:rPr>
        <w:t>та впродовж</w:t>
      </w:r>
      <w:r w:rsidR="006204D3">
        <w:rPr>
          <w:sz w:val="28"/>
          <w:szCs w:val="28"/>
          <w:lang w:val="uk-UA"/>
        </w:rPr>
        <w:t xml:space="preserve"> ____ </w:t>
      </w:r>
      <w:r w:rsidR="005E3536">
        <w:rPr>
          <w:sz w:val="28"/>
          <w:szCs w:val="28"/>
          <w:lang w:val="uk-UA"/>
        </w:rPr>
        <w:t>робочих</w:t>
      </w:r>
      <w:r w:rsidR="00FC5C65" w:rsidRPr="007E1780">
        <w:rPr>
          <w:sz w:val="28"/>
          <w:szCs w:val="28"/>
          <w:lang w:val="uk-UA"/>
        </w:rPr>
        <w:t xml:space="preserve"> днів з дати отримання від Виконавця </w:t>
      </w:r>
      <w:bookmarkStart w:id="1" w:name="_Hlk507494553"/>
      <w:r w:rsidR="005E3536">
        <w:rPr>
          <w:sz w:val="28"/>
          <w:szCs w:val="28"/>
          <w:lang w:val="uk-UA"/>
        </w:rPr>
        <w:t xml:space="preserve">оригіналу та належним чином оформленого </w:t>
      </w:r>
      <w:r>
        <w:rPr>
          <w:sz w:val="28"/>
          <w:szCs w:val="28"/>
          <w:lang w:val="uk-UA"/>
        </w:rPr>
        <w:t>А</w:t>
      </w:r>
      <w:r w:rsidR="00800438" w:rsidRPr="007E1780">
        <w:rPr>
          <w:sz w:val="28"/>
          <w:szCs w:val="28"/>
          <w:lang w:val="uk-UA"/>
        </w:rPr>
        <w:t>кту наданих п</w:t>
      </w:r>
      <w:r w:rsidR="00FC5C65" w:rsidRPr="007E1780">
        <w:rPr>
          <w:sz w:val="28"/>
          <w:szCs w:val="28"/>
          <w:lang w:val="uk-UA"/>
        </w:rPr>
        <w:t>ослуг</w:t>
      </w:r>
      <w:bookmarkEnd w:id="1"/>
      <w:r w:rsidR="008413B3" w:rsidRPr="007E1780">
        <w:rPr>
          <w:sz w:val="28"/>
          <w:szCs w:val="28"/>
          <w:lang w:val="uk-UA"/>
        </w:rPr>
        <w:t xml:space="preserve">, </w:t>
      </w:r>
      <w:r w:rsidR="00FC5C65" w:rsidRPr="007E1780">
        <w:rPr>
          <w:sz w:val="28"/>
          <w:szCs w:val="28"/>
          <w:lang w:val="uk-UA"/>
        </w:rPr>
        <w:t xml:space="preserve">надати Виконавцю письмові заперечення із зазначенням недоліків та строків їх усунення. </w:t>
      </w:r>
    </w:p>
    <w:p w14:paraId="1C07ED76" w14:textId="77777777" w:rsidR="008355B4" w:rsidRDefault="00FB53FC" w:rsidP="00D13ABC">
      <w:pPr>
        <w:tabs>
          <w:tab w:val="left" w:pos="567"/>
          <w:tab w:val="left" w:pos="100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C12A9">
        <w:rPr>
          <w:sz w:val="28"/>
          <w:szCs w:val="28"/>
          <w:lang w:val="uk-UA"/>
        </w:rPr>
        <w:t xml:space="preserve">  </w:t>
      </w:r>
      <w:r w:rsidRPr="00FB53FC">
        <w:rPr>
          <w:sz w:val="28"/>
          <w:szCs w:val="28"/>
          <w:lang w:val="uk-UA"/>
        </w:rPr>
        <w:t>5.</w:t>
      </w:r>
      <w:r w:rsidR="00ED6060">
        <w:rPr>
          <w:sz w:val="28"/>
          <w:szCs w:val="28"/>
          <w:lang w:val="uk-UA"/>
        </w:rPr>
        <w:t>9</w:t>
      </w:r>
      <w:r w:rsidRPr="00FB53FC">
        <w:rPr>
          <w:sz w:val="28"/>
          <w:szCs w:val="28"/>
          <w:lang w:val="uk-UA"/>
        </w:rPr>
        <w:t>. Виконавець зобов’язаний усунути визначені Замовником недоліки у строки, визначені Замовником у відповідному письмовому запереченні.</w:t>
      </w:r>
    </w:p>
    <w:p w14:paraId="772D7C17" w14:textId="0AAB89EF" w:rsidR="00992ACE" w:rsidRDefault="00992ACE" w:rsidP="0057501C">
      <w:pPr>
        <w:tabs>
          <w:tab w:val="left" w:pos="567"/>
          <w:tab w:val="left" w:pos="1006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822EF7">
        <w:rPr>
          <w:sz w:val="28"/>
          <w:szCs w:val="28"/>
          <w:lang w:val="uk-UA"/>
        </w:rPr>
        <w:t>1</w:t>
      </w:r>
      <w:r w:rsidR="00ED606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</w:t>
      </w:r>
      <w:r w:rsidRPr="00992ACE">
        <w:rPr>
          <w:sz w:val="28"/>
          <w:szCs w:val="28"/>
          <w:lang w:val="uk-UA"/>
        </w:rPr>
        <w:t>У разі повторного невідповідного надання Послуги Виконавцем, після направлення Замовником заперечень із зазначенням недоліків,</w:t>
      </w:r>
      <w:r w:rsidR="00586A16">
        <w:rPr>
          <w:sz w:val="28"/>
          <w:szCs w:val="28"/>
          <w:lang w:val="uk-UA"/>
        </w:rPr>
        <w:t xml:space="preserve"> згідно </w:t>
      </w:r>
      <w:r w:rsidR="00586A16" w:rsidRPr="005C4E26">
        <w:rPr>
          <w:sz w:val="28"/>
          <w:szCs w:val="28"/>
          <w:lang w:val="uk-UA"/>
        </w:rPr>
        <w:t>п.</w:t>
      </w:r>
      <w:r w:rsidR="002F181E">
        <w:rPr>
          <w:sz w:val="28"/>
          <w:szCs w:val="28"/>
          <w:lang w:val="uk-UA"/>
        </w:rPr>
        <w:t xml:space="preserve"> </w:t>
      </w:r>
      <w:r w:rsidR="00586A16" w:rsidRPr="005C4E26">
        <w:rPr>
          <w:sz w:val="28"/>
          <w:szCs w:val="28"/>
          <w:lang w:val="uk-UA"/>
        </w:rPr>
        <w:t>5.</w:t>
      </w:r>
      <w:r w:rsidR="005C4E26" w:rsidRPr="005C4E26">
        <w:rPr>
          <w:sz w:val="28"/>
          <w:szCs w:val="28"/>
          <w:lang w:val="uk-UA"/>
        </w:rPr>
        <w:t>8</w:t>
      </w:r>
      <w:r w:rsidR="00586A16" w:rsidRPr="005C4E26">
        <w:rPr>
          <w:sz w:val="28"/>
          <w:szCs w:val="28"/>
          <w:lang w:val="uk-UA"/>
        </w:rPr>
        <w:t>.</w:t>
      </w:r>
      <w:r w:rsidR="00586A16">
        <w:rPr>
          <w:sz w:val="28"/>
          <w:szCs w:val="28"/>
          <w:lang w:val="uk-UA"/>
        </w:rPr>
        <w:t xml:space="preserve"> цього догов</w:t>
      </w:r>
      <w:r w:rsidR="00E65565">
        <w:rPr>
          <w:sz w:val="28"/>
          <w:szCs w:val="28"/>
          <w:lang w:val="uk-UA"/>
        </w:rPr>
        <w:t>о</w:t>
      </w:r>
      <w:r w:rsidR="00586A16">
        <w:rPr>
          <w:sz w:val="28"/>
          <w:szCs w:val="28"/>
          <w:lang w:val="uk-UA"/>
        </w:rPr>
        <w:t>ру,</w:t>
      </w:r>
      <w:r w:rsidRPr="00992ACE">
        <w:rPr>
          <w:sz w:val="28"/>
          <w:szCs w:val="28"/>
          <w:lang w:val="uk-UA"/>
        </w:rPr>
        <w:t xml:space="preserve"> зауважень та строку їх усунення, </w:t>
      </w:r>
      <w:r w:rsidR="001E5718">
        <w:rPr>
          <w:sz w:val="28"/>
          <w:szCs w:val="28"/>
          <w:lang w:val="uk-UA"/>
        </w:rPr>
        <w:t>П</w:t>
      </w:r>
      <w:r w:rsidRPr="00992ACE">
        <w:rPr>
          <w:sz w:val="28"/>
          <w:szCs w:val="28"/>
          <w:lang w:val="uk-UA"/>
        </w:rPr>
        <w:t xml:space="preserve">ослуги не приймаються, відповідно не оплачуються, за невиконання своїх </w:t>
      </w:r>
      <w:r w:rsidR="001E5718">
        <w:rPr>
          <w:sz w:val="28"/>
          <w:szCs w:val="28"/>
          <w:lang w:val="uk-UA"/>
        </w:rPr>
        <w:t xml:space="preserve">зобов’язань </w:t>
      </w:r>
      <w:r w:rsidRPr="00992ACE">
        <w:rPr>
          <w:sz w:val="28"/>
          <w:szCs w:val="28"/>
          <w:lang w:val="uk-UA"/>
        </w:rPr>
        <w:t xml:space="preserve">Виконавець сплачує штрафні санкції </w:t>
      </w:r>
      <w:r w:rsidR="00330D4B">
        <w:rPr>
          <w:sz w:val="28"/>
          <w:szCs w:val="28"/>
          <w:lang w:val="uk-UA"/>
        </w:rPr>
        <w:t>згід</w:t>
      </w:r>
      <w:r w:rsidR="0057501C">
        <w:rPr>
          <w:sz w:val="28"/>
          <w:szCs w:val="28"/>
          <w:lang w:val="uk-UA"/>
        </w:rPr>
        <w:t xml:space="preserve">но розділу </w:t>
      </w:r>
      <w:r w:rsidR="00330D4B" w:rsidRPr="00330D4B">
        <w:rPr>
          <w:sz w:val="28"/>
          <w:szCs w:val="28"/>
          <w:lang w:val="uk-UA"/>
        </w:rPr>
        <w:t>8. ВІДПОВІДАЛЬНІСТЬ СТОРІН</w:t>
      </w:r>
      <w:r w:rsidR="0057501C">
        <w:rPr>
          <w:sz w:val="28"/>
          <w:szCs w:val="28"/>
          <w:lang w:val="uk-UA"/>
        </w:rPr>
        <w:t xml:space="preserve"> цього Д</w:t>
      </w:r>
      <w:r w:rsidR="00330D4B">
        <w:rPr>
          <w:sz w:val="28"/>
          <w:szCs w:val="28"/>
          <w:lang w:val="uk-UA"/>
        </w:rPr>
        <w:t>оговору.</w:t>
      </w:r>
    </w:p>
    <w:p w14:paraId="26FE7ADA" w14:textId="77777777" w:rsidR="00225CD6" w:rsidRDefault="00225CD6" w:rsidP="00922344">
      <w:pPr>
        <w:tabs>
          <w:tab w:val="left" w:pos="567"/>
          <w:tab w:val="left" w:pos="1006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822EF7">
        <w:rPr>
          <w:sz w:val="28"/>
          <w:szCs w:val="28"/>
          <w:lang w:val="uk-UA"/>
        </w:rPr>
        <w:t>1</w:t>
      </w:r>
      <w:r w:rsidR="00ED606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У разі </w:t>
      </w:r>
      <w:r w:rsidR="00E65565">
        <w:rPr>
          <w:sz w:val="28"/>
          <w:szCs w:val="28"/>
          <w:lang w:val="uk-UA"/>
        </w:rPr>
        <w:t xml:space="preserve">порушення Виконавцем строків надання </w:t>
      </w:r>
      <w:r w:rsidR="001E571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ослуг без письмового погодження </w:t>
      </w:r>
      <w:r w:rsidR="00574931">
        <w:rPr>
          <w:sz w:val="28"/>
          <w:szCs w:val="28"/>
          <w:lang w:val="uk-UA"/>
        </w:rPr>
        <w:t xml:space="preserve">продовження </w:t>
      </w:r>
      <w:r>
        <w:rPr>
          <w:sz w:val="28"/>
          <w:szCs w:val="28"/>
          <w:lang w:val="uk-UA"/>
        </w:rPr>
        <w:t xml:space="preserve">строку надання </w:t>
      </w:r>
      <w:r w:rsidR="001E571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ослуги із Замовником, Замовник має право не приймати </w:t>
      </w:r>
      <w:r w:rsidR="00A43B71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ослугу та</w:t>
      </w:r>
      <w:r w:rsidR="0057501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відповідно</w:t>
      </w:r>
      <w:r w:rsidR="0057501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не сплачувати за дану </w:t>
      </w:r>
      <w:r w:rsidR="001E571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ослугу.</w:t>
      </w:r>
    </w:p>
    <w:p w14:paraId="0BBBBC10" w14:textId="77777777" w:rsidR="00225CD6" w:rsidRDefault="00225CD6" w:rsidP="00922344">
      <w:pPr>
        <w:tabs>
          <w:tab w:val="left" w:pos="567"/>
          <w:tab w:val="left" w:pos="1006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225CD6">
        <w:rPr>
          <w:sz w:val="28"/>
          <w:szCs w:val="28"/>
          <w:lang w:val="uk-UA"/>
        </w:rPr>
        <w:t xml:space="preserve">а невиконання вимог </w:t>
      </w:r>
      <w:r w:rsidR="0057501C" w:rsidRPr="0057501C">
        <w:rPr>
          <w:sz w:val="28"/>
          <w:szCs w:val="28"/>
          <w:lang w:val="uk-UA"/>
        </w:rPr>
        <w:t xml:space="preserve">цього договору </w:t>
      </w:r>
      <w:r w:rsidRPr="00225CD6">
        <w:rPr>
          <w:sz w:val="28"/>
          <w:szCs w:val="28"/>
          <w:lang w:val="uk-UA"/>
        </w:rPr>
        <w:t>Виконавець сплачує штрафні санкції згід</w:t>
      </w:r>
      <w:r>
        <w:rPr>
          <w:sz w:val="28"/>
          <w:szCs w:val="28"/>
          <w:lang w:val="uk-UA"/>
        </w:rPr>
        <w:t xml:space="preserve">но розділу </w:t>
      </w:r>
      <w:r w:rsidRPr="00225CD6">
        <w:rPr>
          <w:sz w:val="28"/>
          <w:szCs w:val="28"/>
          <w:lang w:val="uk-UA"/>
        </w:rPr>
        <w:t>8. ВІДПОВІДАЛЬНІСТЬ СТОРІН цього договору.</w:t>
      </w:r>
    </w:p>
    <w:p w14:paraId="3C2A7480" w14:textId="77777777" w:rsidR="00C61D29" w:rsidRPr="00FB72CD" w:rsidRDefault="00C61D29" w:rsidP="00FB72CD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43C41F4D" w14:textId="77777777" w:rsidR="00FC5C65" w:rsidRPr="007E1780" w:rsidRDefault="00045C02" w:rsidP="00045C02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7E1780">
        <w:rPr>
          <w:b/>
          <w:sz w:val="28"/>
          <w:szCs w:val="28"/>
          <w:lang w:val="uk-UA"/>
        </w:rPr>
        <w:t xml:space="preserve">6. </w:t>
      </w:r>
      <w:r w:rsidR="00FC5C65" w:rsidRPr="007E1780">
        <w:rPr>
          <w:b/>
          <w:sz w:val="28"/>
          <w:szCs w:val="28"/>
          <w:lang w:val="uk-UA"/>
        </w:rPr>
        <w:t>ПРАВА ТА ОБОВ</w:t>
      </w:r>
      <w:r w:rsidR="00F9343B" w:rsidRPr="007E1780">
        <w:rPr>
          <w:b/>
          <w:sz w:val="28"/>
          <w:szCs w:val="28"/>
          <w:lang w:val="uk-UA"/>
        </w:rPr>
        <w:t>’</w:t>
      </w:r>
      <w:r w:rsidR="00FC5C65" w:rsidRPr="007E1780">
        <w:rPr>
          <w:b/>
          <w:sz w:val="28"/>
          <w:szCs w:val="28"/>
          <w:lang w:val="uk-UA"/>
        </w:rPr>
        <w:t>ЯЗКИ СТОРІН</w:t>
      </w:r>
    </w:p>
    <w:p w14:paraId="55F1ADC7" w14:textId="77777777" w:rsidR="00FC5C65" w:rsidRPr="007E1780" w:rsidRDefault="00FC5C65" w:rsidP="00045C02">
      <w:pPr>
        <w:tabs>
          <w:tab w:val="left" w:pos="696"/>
        </w:tabs>
        <w:ind w:firstLine="709"/>
        <w:jc w:val="both"/>
        <w:outlineLvl w:val="0"/>
        <w:rPr>
          <w:bCs/>
          <w:sz w:val="28"/>
          <w:szCs w:val="28"/>
          <w:lang w:val="uk-UA"/>
        </w:rPr>
      </w:pPr>
      <w:r w:rsidRPr="007E1780">
        <w:rPr>
          <w:bCs/>
          <w:sz w:val="28"/>
          <w:szCs w:val="28"/>
          <w:lang w:val="uk-UA"/>
        </w:rPr>
        <w:t>6.1</w:t>
      </w:r>
      <w:r w:rsidR="00E6572B" w:rsidRPr="007E1780">
        <w:rPr>
          <w:bCs/>
          <w:sz w:val="28"/>
          <w:szCs w:val="28"/>
          <w:lang w:val="uk-UA"/>
        </w:rPr>
        <w:t>.</w:t>
      </w:r>
      <w:r w:rsidRPr="007E1780">
        <w:rPr>
          <w:bCs/>
          <w:sz w:val="28"/>
          <w:szCs w:val="28"/>
          <w:lang w:val="uk-UA"/>
        </w:rPr>
        <w:t xml:space="preserve"> Замовник зобов</w:t>
      </w:r>
      <w:r w:rsidR="00F9343B" w:rsidRPr="007E1780">
        <w:rPr>
          <w:bCs/>
          <w:sz w:val="28"/>
          <w:szCs w:val="28"/>
          <w:lang w:val="uk-UA"/>
        </w:rPr>
        <w:t>’</w:t>
      </w:r>
      <w:r w:rsidRPr="007E1780">
        <w:rPr>
          <w:bCs/>
          <w:sz w:val="28"/>
          <w:szCs w:val="28"/>
          <w:lang w:val="uk-UA"/>
        </w:rPr>
        <w:t>язаний:</w:t>
      </w:r>
    </w:p>
    <w:p w14:paraId="33A49F35" w14:textId="77777777" w:rsidR="00FC5C65" w:rsidRPr="007E1780" w:rsidRDefault="00FC5C6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6.1.1</w:t>
      </w:r>
      <w:r w:rsidR="00E6572B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Здійснювати оплату Послуг Виконавця відповідно до умов цього Договору.</w:t>
      </w:r>
    </w:p>
    <w:p w14:paraId="4D7C8E04" w14:textId="77777777" w:rsidR="00FC5C65" w:rsidRPr="007E1780" w:rsidRDefault="00FC5C6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6.1.2</w:t>
      </w:r>
      <w:r w:rsidR="00E6572B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Приймати надані Виконавцем у відповідності до умов цього Договору Послуги згідно з </w:t>
      </w:r>
      <w:r w:rsidR="009B600B">
        <w:rPr>
          <w:rFonts w:ascii="Times New Roman" w:hAnsi="Times New Roman" w:cs="Times New Roman"/>
          <w:b w:val="0"/>
          <w:sz w:val="28"/>
          <w:szCs w:val="28"/>
        </w:rPr>
        <w:t xml:space="preserve">Актом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наданих </w:t>
      </w:r>
      <w:r w:rsidR="00800438" w:rsidRPr="007E1780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ослуг</w:t>
      </w:r>
      <w:r w:rsidR="00206C59" w:rsidRPr="007E17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у </w:t>
      </w:r>
      <w:r w:rsidR="00206C59" w:rsidRPr="007E1780">
        <w:rPr>
          <w:rFonts w:ascii="Times New Roman" w:hAnsi="Times New Roman" w:cs="Times New Roman"/>
          <w:b w:val="0"/>
          <w:sz w:val="28"/>
          <w:szCs w:val="28"/>
        </w:rPr>
        <w:t xml:space="preserve">порядку, </w:t>
      </w:r>
      <w:r w:rsidR="00DC195D" w:rsidRPr="00DC195D">
        <w:rPr>
          <w:rFonts w:ascii="Times New Roman" w:hAnsi="Times New Roman" w:cs="Times New Roman"/>
          <w:b w:val="0"/>
          <w:sz w:val="28"/>
          <w:szCs w:val="28"/>
        </w:rPr>
        <w:t>відповідно до умов розділу 5. НАДАННЯ ПОСЛУГ. ПОРЯДОК ПРИЙМАННЯ ПОСЛУГ цього Договору</w:t>
      </w:r>
      <w:r w:rsidR="00DC195D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612085" w14:textId="71D74B65" w:rsidR="00FC5C65" w:rsidRDefault="00FC5C6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6.1.</w:t>
      </w:r>
      <w:r w:rsidR="00F6014C">
        <w:rPr>
          <w:rFonts w:ascii="Times New Roman" w:hAnsi="Times New Roman" w:cs="Times New Roman"/>
          <w:b w:val="0"/>
          <w:sz w:val="28"/>
          <w:szCs w:val="28"/>
        </w:rPr>
        <w:t>3</w:t>
      </w:r>
      <w:r w:rsidR="00E6572B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="008F2082">
        <w:rPr>
          <w:rFonts w:ascii="Times New Roman" w:hAnsi="Times New Roman" w:cs="Times New Roman"/>
          <w:b w:val="0"/>
          <w:sz w:val="28"/>
          <w:szCs w:val="28"/>
        </w:rPr>
        <w:t xml:space="preserve"> Формувати та направляти Виконавцю листи запити </w:t>
      </w:r>
      <w:r w:rsidR="008F2082" w:rsidRPr="00AA64A5">
        <w:rPr>
          <w:rFonts w:ascii="Times New Roman" w:hAnsi="Times New Roman" w:cs="Times New Roman"/>
          <w:b w:val="0"/>
          <w:sz w:val="28"/>
          <w:szCs w:val="28"/>
        </w:rPr>
        <w:t>із зазначенням питан</w:t>
      </w:r>
      <w:r w:rsidR="00C74E4A" w:rsidRPr="00AA64A5">
        <w:rPr>
          <w:rFonts w:ascii="Times New Roman" w:hAnsi="Times New Roman" w:cs="Times New Roman"/>
          <w:b w:val="0"/>
          <w:sz w:val="28"/>
          <w:szCs w:val="28"/>
        </w:rPr>
        <w:t>ь</w:t>
      </w:r>
      <w:r w:rsidR="008F2082" w:rsidRPr="00AA64A5">
        <w:rPr>
          <w:rFonts w:ascii="Times New Roman" w:hAnsi="Times New Roman" w:cs="Times New Roman"/>
          <w:b w:val="0"/>
          <w:sz w:val="28"/>
          <w:szCs w:val="28"/>
        </w:rPr>
        <w:t>,</w:t>
      </w:r>
      <w:r w:rsidR="00AA64A5" w:rsidRPr="00AA64A5">
        <w:rPr>
          <w:rFonts w:ascii="Times New Roman" w:hAnsi="Times New Roman" w:cs="Times New Roman"/>
          <w:b w:val="0"/>
          <w:sz w:val="28"/>
          <w:szCs w:val="28"/>
        </w:rPr>
        <w:t xml:space="preserve"> вимоги щодо форми та строку надання </w:t>
      </w:r>
      <w:r w:rsidR="00A60E39">
        <w:rPr>
          <w:rFonts w:ascii="Times New Roman" w:hAnsi="Times New Roman" w:cs="Times New Roman"/>
          <w:b w:val="0"/>
          <w:sz w:val="28"/>
          <w:szCs w:val="28"/>
        </w:rPr>
        <w:t>П</w:t>
      </w:r>
      <w:r w:rsidR="00AA64A5" w:rsidRPr="00AA64A5">
        <w:rPr>
          <w:rFonts w:ascii="Times New Roman" w:hAnsi="Times New Roman" w:cs="Times New Roman"/>
          <w:b w:val="0"/>
          <w:sz w:val="28"/>
          <w:szCs w:val="28"/>
        </w:rPr>
        <w:t>ослуги, кількість учасників семінару тощо.</w:t>
      </w:r>
    </w:p>
    <w:p w14:paraId="6B745D05" w14:textId="77777777" w:rsidR="002F181E" w:rsidRPr="007E1780" w:rsidRDefault="002F181E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F296BD4" w14:textId="77777777" w:rsidR="00FC5C65" w:rsidRPr="007E1780" w:rsidRDefault="00FC5C65" w:rsidP="00045C02">
      <w:pPr>
        <w:pStyle w:val="BodyText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6.2</w:t>
      </w:r>
      <w:r w:rsidR="00E6572B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Замовник має право:</w:t>
      </w:r>
    </w:p>
    <w:p w14:paraId="75EEDE50" w14:textId="1AE3B8F8" w:rsidR="00232299" w:rsidRPr="007E1780" w:rsidRDefault="00232299" w:rsidP="00045C02">
      <w:pPr>
        <w:pStyle w:val="BodyText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6.2.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>1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. Не приймати </w:t>
      </w:r>
      <w:r w:rsidR="008F20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кт</w:t>
      </w:r>
      <w:r w:rsidR="008F2082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наданих послуг, </w:t>
      </w:r>
      <w:r w:rsidR="008F2082">
        <w:rPr>
          <w:rFonts w:ascii="Times New Roman" w:hAnsi="Times New Roman" w:cs="Times New Roman"/>
          <w:b w:val="0"/>
          <w:sz w:val="28"/>
          <w:szCs w:val="28"/>
        </w:rPr>
        <w:t xml:space="preserve">у разі надання </w:t>
      </w:r>
      <w:r w:rsidR="00D71ED9">
        <w:rPr>
          <w:rFonts w:ascii="Times New Roman" w:hAnsi="Times New Roman" w:cs="Times New Roman"/>
          <w:b w:val="0"/>
          <w:sz w:val="28"/>
          <w:szCs w:val="28"/>
        </w:rPr>
        <w:t>послуг</w:t>
      </w:r>
      <w:r w:rsidR="008F2082">
        <w:rPr>
          <w:rFonts w:ascii="Times New Roman" w:hAnsi="Times New Roman" w:cs="Times New Roman"/>
          <w:b w:val="0"/>
          <w:sz w:val="28"/>
          <w:szCs w:val="28"/>
        </w:rPr>
        <w:t xml:space="preserve"> у неповному обсязі</w:t>
      </w:r>
      <w:r w:rsidR="00A2605F">
        <w:rPr>
          <w:rFonts w:ascii="Times New Roman" w:hAnsi="Times New Roman" w:cs="Times New Roman"/>
          <w:b w:val="0"/>
          <w:sz w:val="28"/>
          <w:szCs w:val="28"/>
        </w:rPr>
        <w:t xml:space="preserve"> або неналежним чином оформленні</w:t>
      </w:r>
      <w:r w:rsidR="008F2082">
        <w:rPr>
          <w:rFonts w:ascii="Times New Roman" w:hAnsi="Times New Roman" w:cs="Times New Roman"/>
          <w:b w:val="0"/>
          <w:sz w:val="28"/>
          <w:szCs w:val="28"/>
        </w:rPr>
        <w:t xml:space="preserve">, відповідно до умов </w:t>
      </w:r>
      <w:r w:rsidR="00CA3213">
        <w:rPr>
          <w:rFonts w:ascii="Times New Roman" w:hAnsi="Times New Roman" w:cs="Times New Roman"/>
          <w:b w:val="0"/>
          <w:sz w:val="28"/>
          <w:szCs w:val="28"/>
        </w:rPr>
        <w:t xml:space="preserve">розділу 5. </w:t>
      </w:r>
      <w:r w:rsidR="00F03AA8" w:rsidRPr="00F03AA8">
        <w:rPr>
          <w:rFonts w:ascii="Times New Roman" w:hAnsi="Times New Roman" w:cs="Times New Roman"/>
          <w:b w:val="0"/>
          <w:sz w:val="28"/>
          <w:szCs w:val="28"/>
        </w:rPr>
        <w:t>НАДАННЯ ПОСЛУГ. ПОРЯДОК ПРИЙМАННЯ ПОСЛУГ</w:t>
      </w:r>
      <w:r w:rsidR="008F2082">
        <w:rPr>
          <w:rFonts w:ascii="Times New Roman" w:hAnsi="Times New Roman" w:cs="Times New Roman"/>
          <w:b w:val="0"/>
          <w:sz w:val="28"/>
          <w:szCs w:val="28"/>
        </w:rPr>
        <w:t xml:space="preserve"> цього Договору.</w:t>
      </w:r>
    </w:p>
    <w:p w14:paraId="67D3A86F" w14:textId="68DC3AC0" w:rsidR="00FC5C65" w:rsidRPr="007E1780" w:rsidRDefault="00B772F4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</w:t>
      </w:r>
      <w:r w:rsidR="00FC5C65" w:rsidRPr="007E1780">
        <w:rPr>
          <w:rFonts w:ascii="Times New Roman" w:hAnsi="Times New Roman" w:cs="Times New Roman"/>
          <w:b w:val="0"/>
          <w:sz w:val="28"/>
          <w:szCs w:val="28"/>
        </w:rPr>
        <w:t>.2.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>2</w:t>
      </w:r>
      <w:r w:rsidR="005E23CA" w:rsidRPr="007E178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C5C65" w:rsidRPr="007E1780">
        <w:rPr>
          <w:rFonts w:ascii="Times New Roman" w:hAnsi="Times New Roman" w:cs="Times New Roman"/>
          <w:b w:val="0"/>
          <w:sz w:val="28"/>
          <w:szCs w:val="28"/>
        </w:rPr>
        <w:t>Контролювати</w:t>
      </w:r>
      <w:r w:rsidR="00D71ED9">
        <w:rPr>
          <w:rFonts w:ascii="Times New Roman" w:hAnsi="Times New Roman" w:cs="Times New Roman"/>
          <w:b w:val="0"/>
          <w:sz w:val="28"/>
          <w:szCs w:val="28"/>
        </w:rPr>
        <w:t xml:space="preserve"> якість і повноту</w:t>
      </w:r>
      <w:r w:rsidR="00FC5C65" w:rsidRPr="007E1780">
        <w:rPr>
          <w:rFonts w:ascii="Times New Roman" w:hAnsi="Times New Roman" w:cs="Times New Roman"/>
          <w:b w:val="0"/>
          <w:sz w:val="28"/>
          <w:szCs w:val="28"/>
        </w:rPr>
        <w:t xml:space="preserve"> надання Послуг</w:t>
      </w:r>
      <w:r w:rsidR="00D71ED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DF19074" w14:textId="5A104E96" w:rsidR="00B772F4" w:rsidRPr="007E1780" w:rsidRDefault="00B772F4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lastRenderedPageBreak/>
        <w:t>6.2.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>3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="005E23CA" w:rsidRPr="007E17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5C65" w:rsidRPr="007E1780">
        <w:rPr>
          <w:rFonts w:ascii="Times New Roman" w:hAnsi="Times New Roman" w:cs="Times New Roman"/>
          <w:b w:val="0"/>
          <w:sz w:val="28"/>
          <w:szCs w:val="28"/>
        </w:rPr>
        <w:t>Повернути рахунок Виконавцю без здійснення оплати в разі неналежного оформлення документів (відсутність печатки</w:t>
      </w:r>
      <w:r w:rsidR="005E23CA" w:rsidRPr="007E1780">
        <w:rPr>
          <w:rFonts w:ascii="Times New Roman" w:hAnsi="Times New Roman" w:cs="Times New Roman"/>
          <w:b w:val="0"/>
          <w:sz w:val="28"/>
          <w:szCs w:val="28"/>
        </w:rPr>
        <w:t xml:space="preserve"> (за наявно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>сті)</w:t>
      </w:r>
      <w:r w:rsidR="00FC5C65" w:rsidRPr="007E1780">
        <w:rPr>
          <w:rFonts w:ascii="Times New Roman" w:hAnsi="Times New Roman" w:cs="Times New Roman"/>
          <w:b w:val="0"/>
          <w:sz w:val="28"/>
          <w:szCs w:val="28"/>
        </w:rPr>
        <w:t>, підписів тощо)</w:t>
      </w:r>
      <w:r w:rsidR="00922344">
        <w:rPr>
          <w:rFonts w:ascii="Times New Roman" w:hAnsi="Times New Roman" w:cs="Times New Roman"/>
          <w:b w:val="0"/>
          <w:sz w:val="28"/>
          <w:szCs w:val="28"/>
        </w:rPr>
        <w:t xml:space="preserve"> та </w:t>
      </w:r>
      <w:r w:rsidR="007F21AF">
        <w:rPr>
          <w:rFonts w:ascii="Times New Roman" w:hAnsi="Times New Roman" w:cs="Times New Roman"/>
          <w:b w:val="0"/>
          <w:sz w:val="28"/>
          <w:szCs w:val="28"/>
        </w:rPr>
        <w:t>не підписання</w:t>
      </w:r>
      <w:r w:rsidR="00922344">
        <w:rPr>
          <w:rFonts w:ascii="Times New Roman" w:hAnsi="Times New Roman" w:cs="Times New Roman"/>
          <w:b w:val="0"/>
          <w:sz w:val="28"/>
          <w:szCs w:val="28"/>
        </w:rPr>
        <w:t xml:space="preserve"> Акту </w:t>
      </w:r>
      <w:r w:rsidR="0040278C">
        <w:rPr>
          <w:rFonts w:ascii="Times New Roman" w:hAnsi="Times New Roman" w:cs="Times New Roman"/>
          <w:b w:val="0"/>
          <w:sz w:val="28"/>
          <w:szCs w:val="28"/>
        </w:rPr>
        <w:t>наданих послуг</w:t>
      </w:r>
      <w:r w:rsidR="00AC6834">
        <w:rPr>
          <w:rFonts w:ascii="Times New Roman" w:hAnsi="Times New Roman" w:cs="Times New Roman"/>
          <w:b w:val="0"/>
          <w:sz w:val="28"/>
          <w:szCs w:val="28"/>
        </w:rPr>
        <w:t xml:space="preserve">, з причин згідно </w:t>
      </w:r>
      <w:bookmarkStart w:id="2" w:name="_Hlk72418635"/>
      <w:r w:rsidR="00F03AA8">
        <w:rPr>
          <w:rFonts w:ascii="Times New Roman" w:hAnsi="Times New Roman" w:cs="Times New Roman"/>
          <w:b w:val="0"/>
          <w:sz w:val="28"/>
          <w:szCs w:val="28"/>
        </w:rPr>
        <w:t xml:space="preserve">розділу 5. </w:t>
      </w:r>
      <w:r w:rsidR="006E7C3B" w:rsidRPr="006E7C3B">
        <w:rPr>
          <w:rFonts w:ascii="Times New Roman" w:hAnsi="Times New Roman" w:cs="Times New Roman"/>
          <w:b w:val="0"/>
          <w:sz w:val="28"/>
          <w:szCs w:val="28"/>
        </w:rPr>
        <w:t xml:space="preserve">НАДАННЯ ПОСЛУГ. ПОРЯДОК ПРИЙМАННЯ ПОСЛУГ </w:t>
      </w:r>
      <w:bookmarkEnd w:id="2"/>
      <w:r w:rsidR="00DE1594">
        <w:rPr>
          <w:rFonts w:ascii="Times New Roman" w:hAnsi="Times New Roman" w:cs="Times New Roman"/>
          <w:b w:val="0"/>
          <w:sz w:val="28"/>
          <w:szCs w:val="28"/>
        </w:rPr>
        <w:t>цього Д</w:t>
      </w:r>
      <w:r w:rsidR="00AC6834">
        <w:rPr>
          <w:rFonts w:ascii="Times New Roman" w:hAnsi="Times New Roman" w:cs="Times New Roman"/>
          <w:b w:val="0"/>
          <w:sz w:val="28"/>
          <w:szCs w:val="28"/>
        </w:rPr>
        <w:t>оговору.</w:t>
      </w:r>
    </w:p>
    <w:p w14:paraId="773F7BB8" w14:textId="274EB61D" w:rsidR="00FC5C65" w:rsidRDefault="00FC5C6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6.2.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>4</w:t>
      </w:r>
      <w:r w:rsidR="005E23CA" w:rsidRPr="007E178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Отримати документи, визначені </w:t>
      </w:r>
      <w:r w:rsidR="004F52D6" w:rsidRPr="004F52D6">
        <w:rPr>
          <w:rFonts w:ascii="Times New Roman" w:hAnsi="Times New Roman" w:cs="Times New Roman"/>
          <w:b w:val="0"/>
          <w:sz w:val="28"/>
          <w:szCs w:val="28"/>
        </w:rPr>
        <w:t>розділ</w:t>
      </w:r>
      <w:r w:rsidR="004F52D6">
        <w:rPr>
          <w:rFonts w:ascii="Times New Roman" w:hAnsi="Times New Roman" w:cs="Times New Roman"/>
          <w:b w:val="0"/>
          <w:sz w:val="28"/>
          <w:szCs w:val="28"/>
        </w:rPr>
        <w:t>ом</w:t>
      </w:r>
      <w:r w:rsidR="004F52D6" w:rsidRPr="004F52D6">
        <w:rPr>
          <w:rFonts w:ascii="Times New Roman" w:hAnsi="Times New Roman" w:cs="Times New Roman"/>
          <w:b w:val="0"/>
          <w:sz w:val="28"/>
          <w:szCs w:val="28"/>
        </w:rPr>
        <w:t xml:space="preserve"> 5. НАДАННЯ ПОСЛУГ. ПОРЯДОК ПРИЙМАННЯ ПОСЛУГ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цього Договору.</w:t>
      </w:r>
    </w:p>
    <w:p w14:paraId="237B579A" w14:textId="77777777" w:rsidR="002F181E" w:rsidRPr="007E1780" w:rsidRDefault="002F181E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97A29EB" w14:textId="77777777" w:rsidR="00FC5C65" w:rsidRDefault="00FC5C65" w:rsidP="00045C02">
      <w:pPr>
        <w:tabs>
          <w:tab w:val="left" w:pos="696"/>
        </w:tabs>
        <w:ind w:firstLine="709"/>
        <w:jc w:val="both"/>
        <w:outlineLvl w:val="0"/>
        <w:rPr>
          <w:bCs/>
          <w:sz w:val="28"/>
          <w:szCs w:val="28"/>
          <w:lang w:val="uk-UA"/>
        </w:rPr>
      </w:pPr>
      <w:r w:rsidRPr="007E1780">
        <w:rPr>
          <w:bCs/>
          <w:sz w:val="28"/>
          <w:szCs w:val="28"/>
          <w:lang w:val="uk-UA"/>
        </w:rPr>
        <w:t>6.3</w:t>
      </w:r>
      <w:r w:rsidR="00E6572B" w:rsidRPr="007E1780">
        <w:rPr>
          <w:bCs/>
          <w:sz w:val="28"/>
          <w:szCs w:val="28"/>
          <w:lang w:val="uk-UA"/>
        </w:rPr>
        <w:t>.</w:t>
      </w:r>
      <w:r w:rsidRPr="007E1780">
        <w:rPr>
          <w:bCs/>
          <w:sz w:val="28"/>
          <w:szCs w:val="28"/>
          <w:lang w:val="uk-UA"/>
        </w:rPr>
        <w:t xml:space="preserve"> Виконавець зобов</w:t>
      </w:r>
      <w:r w:rsidR="00F9343B" w:rsidRPr="007E1780">
        <w:rPr>
          <w:bCs/>
          <w:sz w:val="28"/>
          <w:szCs w:val="28"/>
          <w:lang w:val="uk-UA"/>
        </w:rPr>
        <w:t>’</w:t>
      </w:r>
      <w:r w:rsidRPr="007E1780">
        <w:rPr>
          <w:bCs/>
          <w:sz w:val="28"/>
          <w:szCs w:val="28"/>
          <w:lang w:val="uk-UA"/>
        </w:rPr>
        <w:t>язаний:</w:t>
      </w:r>
    </w:p>
    <w:p w14:paraId="3EA701C0" w14:textId="3EAF7E8B" w:rsidR="00FC5C65" w:rsidRPr="00630DAD" w:rsidRDefault="00964C54" w:rsidP="00630DAD">
      <w:pPr>
        <w:tabs>
          <w:tab w:val="left" w:pos="696"/>
        </w:tabs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6.3.</w:t>
      </w:r>
      <w:r w:rsidR="002F181E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. </w:t>
      </w:r>
      <w:proofErr w:type="spellStart"/>
      <w:r w:rsidR="00FC5C65" w:rsidRPr="007E1780">
        <w:rPr>
          <w:sz w:val="28"/>
          <w:szCs w:val="28"/>
        </w:rPr>
        <w:t>Надати</w:t>
      </w:r>
      <w:proofErr w:type="spellEnd"/>
      <w:r w:rsidR="00FC5C65" w:rsidRPr="007E1780">
        <w:rPr>
          <w:sz w:val="28"/>
          <w:szCs w:val="28"/>
        </w:rPr>
        <w:t xml:space="preserve"> </w:t>
      </w:r>
      <w:proofErr w:type="spellStart"/>
      <w:r w:rsidR="00FC5C65" w:rsidRPr="007E1780">
        <w:rPr>
          <w:sz w:val="28"/>
          <w:szCs w:val="28"/>
        </w:rPr>
        <w:t>Замовнику</w:t>
      </w:r>
      <w:proofErr w:type="spellEnd"/>
      <w:r w:rsidR="00FC5C65" w:rsidRPr="007E1780">
        <w:rPr>
          <w:sz w:val="28"/>
          <w:szCs w:val="28"/>
        </w:rPr>
        <w:t xml:space="preserve">, </w:t>
      </w:r>
      <w:proofErr w:type="spellStart"/>
      <w:r w:rsidR="00FC5C65" w:rsidRPr="007E1780">
        <w:rPr>
          <w:sz w:val="28"/>
          <w:szCs w:val="28"/>
        </w:rPr>
        <w:t>належним</w:t>
      </w:r>
      <w:proofErr w:type="spellEnd"/>
      <w:r w:rsidR="00FC5C65" w:rsidRPr="007E1780">
        <w:rPr>
          <w:sz w:val="28"/>
          <w:szCs w:val="28"/>
        </w:rPr>
        <w:t xml:space="preserve"> чином </w:t>
      </w:r>
      <w:proofErr w:type="spellStart"/>
      <w:r w:rsidR="00FC5C65" w:rsidRPr="007E1780">
        <w:rPr>
          <w:sz w:val="28"/>
          <w:szCs w:val="28"/>
        </w:rPr>
        <w:t>оформлені</w:t>
      </w:r>
      <w:proofErr w:type="spellEnd"/>
      <w:r w:rsidR="00FC5C65" w:rsidRPr="007E1780">
        <w:rPr>
          <w:sz w:val="28"/>
          <w:szCs w:val="28"/>
        </w:rPr>
        <w:t xml:space="preserve"> </w:t>
      </w:r>
      <w:r w:rsidR="00D94B76">
        <w:rPr>
          <w:sz w:val="28"/>
          <w:szCs w:val="28"/>
          <w:lang w:val="uk-UA"/>
        </w:rPr>
        <w:t>Послуги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Замовника</w:t>
      </w:r>
      <w:proofErr w:type="spellEnd"/>
      <w:r>
        <w:rPr>
          <w:sz w:val="28"/>
          <w:szCs w:val="28"/>
        </w:rPr>
        <w:t xml:space="preserve">, </w:t>
      </w:r>
      <w:r w:rsidR="00FC5C65" w:rsidRPr="007E1780">
        <w:rPr>
          <w:sz w:val="28"/>
          <w:szCs w:val="28"/>
        </w:rPr>
        <w:t xml:space="preserve">на </w:t>
      </w:r>
      <w:proofErr w:type="spellStart"/>
      <w:r w:rsidR="00FC5C65" w:rsidRPr="007E1780">
        <w:rPr>
          <w:sz w:val="28"/>
          <w:szCs w:val="28"/>
        </w:rPr>
        <w:t>паперових</w:t>
      </w:r>
      <w:proofErr w:type="spellEnd"/>
      <w:r w:rsidR="00FC5C65" w:rsidRPr="007E1780">
        <w:rPr>
          <w:sz w:val="28"/>
          <w:szCs w:val="28"/>
        </w:rPr>
        <w:t xml:space="preserve"> </w:t>
      </w:r>
      <w:proofErr w:type="spellStart"/>
      <w:r w:rsidR="00FC5C65" w:rsidRPr="007E1780">
        <w:rPr>
          <w:sz w:val="28"/>
          <w:szCs w:val="28"/>
        </w:rPr>
        <w:t>носіях</w:t>
      </w:r>
      <w:proofErr w:type="spellEnd"/>
      <w:r w:rsidR="005E23CA" w:rsidRPr="007E1780">
        <w:rPr>
          <w:sz w:val="28"/>
          <w:szCs w:val="28"/>
        </w:rPr>
        <w:t xml:space="preserve">, </w:t>
      </w:r>
      <w:proofErr w:type="spellStart"/>
      <w:r w:rsidRPr="00964C54">
        <w:rPr>
          <w:sz w:val="28"/>
          <w:szCs w:val="28"/>
        </w:rPr>
        <w:t>оформлен</w:t>
      </w:r>
      <w:r w:rsidR="000E4E4F">
        <w:rPr>
          <w:sz w:val="28"/>
          <w:szCs w:val="28"/>
        </w:rPr>
        <w:t>і</w:t>
      </w:r>
      <w:proofErr w:type="spellEnd"/>
      <w:r w:rsidRPr="00964C54">
        <w:rPr>
          <w:sz w:val="28"/>
          <w:szCs w:val="28"/>
        </w:rPr>
        <w:t xml:space="preserve"> </w:t>
      </w:r>
      <w:proofErr w:type="spellStart"/>
      <w:r w:rsidRPr="00964C54">
        <w:rPr>
          <w:sz w:val="28"/>
          <w:szCs w:val="28"/>
        </w:rPr>
        <w:t>відповідно</w:t>
      </w:r>
      <w:proofErr w:type="spellEnd"/>
      <w:r w:rsidRPr="00964C54">
        <w:rPr>
          <w:sz w:val="28"/>
          <w:szCs w:val="28"/>
        </w:rPr>
        <w:t xml:space="preserve"> до </w:t>
      </w:r>
      <w:proofErr w:type="spellStart"/>
      <w:r w:rsidRPr="00964C54">
        <w:rPr>
          <w:sz w:val="28"/>
          <w:szCs w:val="28"/>
        </w:rPr>
        <w:t>вимог</w:t>
      </w:r>
      <w:proofErr w:type="spellEnd"/>
      <w:r w:rsidRPr="00964C54">
        <w:rPr>
          <w:sz w:val="28"/>
          <w:szCs w:val="28"/>
        </w:rPr>
        <w:t xml:space="preserve"> </w:t>
      </w:r>
      <w:r w:rsidR="009A4709" w:rsidRPr="009A4709">
        <w:rPr>
          <w:sz w:val="28"/>
          <w:szCs w:val="28"/>
          <w:lang w:val="uk-UA"/>
        </w:rPr>
        <w:t xml:space="preserve">розділу 5. НАДАННЯ ПОСЛУГ. ПОРЯДОК ПРИЙМАННЯ ПОСЛУГ </w:t>
      </w:r>
      <w:proofErr w:type="spellStart"/>
      <w:r w:rsidRPr="00964C54">
        <w:rPr>
          <w:sz w:val="28"/>
          <w:szCs w:val="28"/>
        </w:rPr>
        <w:t>цього</w:t>
      </w:r>
      <w:proofErr w:type="spellEnd"/>
      <w:r w:rsidRPr="00964C54">
        <w:rPr>
          <w:sz w:val="28"/>
          <w:szCs w:val="28"/>
        </w:rPr>
        <w:t xml:space="preserve"> Договору</w:t>
      </w:r>
      <w:r w:rsidR="00FC5C65" w:rsidRPr="007E1780">
        <w:rPr>
          <w:sz w:val="28"/>
          <w:szCs w:val="28"/>
        </w:rPr>
        <w:t>.</w:t>
      </w:r>
    </w:p>
    <w:p w14:paraId="27FAF360" w14:textId="77777777" w:rsidR="00FC5C65" w:rsidRDefault="00FC5C6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6.3.</w:t>
      </w:r>
      <w:r w:rsidR="0013669A">
        <w:rPr>
          <w:rFonts w:ascii="Times New Roman" w:hAnsi="Times New Roman" w:cs="Times New Roman"/>
          <w:b w:val="0"/>
          <w:sz w:val="28"/>
          <w:szCs w:val="28"/>
        </w:rPr>
        <w:t>2</w:t>
      </w:r>
      <w:r w:rsidR="00F02E85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Підготувати та надати Замовнику відповідні документи, зазначені </w:t>
      </w:r>
      <w:r w:rsidR="009A4709" w:rsidRPr="009A4709">
        <w:rPr>
          <w:rFonts w:ascii="Times New Roman" w:hAnsi="Times New Roman" w:cs="Times New Roman"/>
          <w:b w:val="0"/>
          <w:sz w:val="28"/>
          <w:szCs w:val="28"/>
        </w:rPr>
        <w:t xml:space="preserve">розділу 5. НАДАННЯ ПОСЛУГ. ПОРЯДОК ПРИЙМАННЯ ПОСЛУГ </w:t>
      </w:r>
      <w:r w:rsidR="00A370DA" w:rsidRPr="007E1780">
        <w:rPr>
          <w:rFonts w:ascii="Times New Roman" w:hAnsi="Times New Roman" w:cs="Times New Roman"/>
          <w:b w:val="0"/>
          <w:sz w:val="28"/>
          <w:szCs w:val="28"/>
        </w:rPr>
        <w:t xml:space="preserve">цього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Договору</w:t>
      </w:r>
      <w:r w:rsidR="001E1561" w:rsidRPr="007E1780">
        <w:rPr>
          <w:rFonts w:ascii="Times New Roman" w:hAnsi="Times New Roman" w:cs="Times New Roman"/>
          <w:b w:val="0"/>
          <w:sz w:val="28"/>
          <w:szCs w:val="28"/>
        </w:rPr>
        <w:t>,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у порядку та строки, передбачені </w:t>
      </w:r>
      <w:r w:rsidR="00DC422D" w:rsidRPr="007E1780">
        <w:rPr>
          <w:rFonts w:ascii="Times New Roman" w:hAnsi="Times New Roman" w:cs="Times New Roman"/>
          <w:b w:val="0"/>
          <w:sz w:val="28"/>
          <w:szCs w:val="28"/>
        </w:rPr>
        <w:t xml:space="preserve">цим </w:t>
      </w:r>
      <w:r w:rsidR="001E1561" w:rsidRPr="007E1780">
        <w:rPr>
          <w:rFonts w:ascii="Times New Roman" w:hAnsi="Times New Roman" w:cs="Times New Roman"/>
          <w:b w:val="0"/>
          <w:sz w:val="28"/>
          <w:szCs w:val="28"/>
        </w:rPr>
        <w:t>Договором.</w:t>
      </w:r>
    </w:p>
    <w:p w14:paraId="61576E6F" w14:textId="77777777" w:rsidR="00FC5C65" w:rsidRPr="007E1780" w:rsidRDefault="00FC5C6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6.3.</w:t>
      </w:r>
      <w:r w:rsidR="0013669A">
        <w:rPr>
          <w:rFonts w:ascii="Times New Roman" w:hAnsi="Times New Roman" w:cs="Times New Roman"/>
          <w:b w:val="0"/>
          <w:sz w:val="28"/>
          <w:szCs w:val="28"/>
        </w:rPr>
        <w:t>3</w:t>
      </w:r>
      <w:r w:rsidR="00F02E85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="00A370DA" w:rsidRPr="007E17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Дотримуватися вимог конфіденційності щодо інформації, отриманої в ході надання Послуг, та інших принципів аудиту, зокрема утримуватися від прилюдної оцінки дій посадових осіб Замовника або його персоналу, за винятком випадків, коли Виконавець зобов</w:t>
      </w:r>
      <w:r w:rsidR="00F9343B" w:rsidRPr="007E1780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язаний розкрити інформацію відповідно до чинного законодавства.</w:t>
      </w:r>
    </w:p>
    <w:p w14:paraId="723479E1" w14:textId="77777777" w:rsidR="00C96FD8" w:rsidRDefault="00F02E8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6.3.</w:t>
      </w:r>
      <w:r w:rsidR="0013669A">
        <w:rPr>
          <w:rFonts w:ascii="Times New Roman" w:hAnsi="Times New Roman" w:cs="Times New Roman"/>
          <w:b w:val="0"/>
          <w:sz w:val="28"/>
          <w:szCs w:val="28"/>
        </w:rPr>
        <w:t>4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E1561" w:rsidRPr="007E1780">
        <w:rPr>
          <w:rFonts w:ascii="Times New Roman" w:hAnsi="Times New Roman" w:cs="Times New Roman"/>
          <w:b w:val="0"/>
          <w:sz w:val="28"/>
          <w:szCs w:val="28"/>
        </w:rPr>
        <w:t>Скласти відповідно до вимог Податкового кодексу України (далі – ПКУ) та своєчасно зареєструвати в Єдиному реєстрі податкових накладних (далі – ЄРПН) податкову накладну/розрахунок коригування до податкової накладної</w:t>
      </w:r>
      <w:r w:rsidR="00F7670C" w:rsidRPr="007E178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6234999B" w14:textId="6D966439" w:rsidR="00F02E85" w:rsidRPr="00C96FD8" w:rsidRDefault="00C96FD8" w:rsidP="00C96FD8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6FD8">
        <w:rPr>
          <w:rFonts w:ascii="Times New Roman" w:hAnsi="Times New Roman" w:cs="Times New Roman"/>
          <w:b w:val="0"/>
          <w:sz w:val="28"/>
          <w:szCs w:val="28"/>
        </w:rPr>
        <w:t xml:space="preserve">При заповненні такого реквізиту, як «Покупець», у податковій накладній </w:t>
      </w:r>
      <w:r w:rsidR="00C31ED7">
        <w:rPr>
          <w:rFonts w:ascii="Times New Roman" w:hAnsi="Times New Roman" w:cs="Times New Roman"/>
          <w:b w:val="0"/>
          <w:sz w:val="28"/>
          <w:szCs w:val="28"/>
        </w:rPr>
        <w:t>Виконавець</w:t>
      </w:r>
      <w:r w:rsidRPr="00C96FD8">
        <w:rPr>
          <w:rFonts w:ascii="Times New Roman" w:hAnsi="Times New Roman" w:cs="Times New Roman"/>
          <w:b w:val="0"/>
          <w:sz w:val="28"/>
          <w:szCs w:val="28"/>
        </w:rPr>
        <w:t xml:space="preserve"> вказує назву Замовника відповідно до умов цього Договору, зареєстрованого як платник ПДВ </w:t>
      </w:r>
      <w:r w:rsidR="006204D3">
        <w:rPr>
          <w:rFonts w:ascii="Times New Roman" w:hAnsi="Times New Roman" w:cs="Times New Roman"/>
          <w:b w:val="0"/>
          <w:sz w:val="28"/>
          <w:szCs w:val="28"/>
        </w:rPr>
        <w:t>_____________________</w:t>
      </w:r>
      <w:r w:rsidRPr="00C96FD8">
        <w:rPr>
          <w:rFonts w:ascii="Times New Roman" w:hAnsi="Times New Roman" w:cs="Times New Roman"/>
          <w:b w:val="0"/>
          <w:sz w:val="28"/>
          <w:szCs w:val="28"/>
        </w:rPr>
        <w:t xml:space="preserve">, та назву уповноваженого відокремленого підрозділу </w:t>
      </w:r>
      <w:r w:rsidR="006204D3">
        <w:rPr>
          <w:rFonts w:ascii="Times New Roman" w:hAnsi="Times New Roman" w:cs="Times New Roman"/>
          <w:b w:val="0"/>
          <w:sz w:val="28"/>
          <w:szCs w:val="28"/>
        </w:rPr>
        <w:t>___________________</w:t>
      </w:r>
      <w:r w:rsidRPr="00C96FD8">
        <w:rPr>
          <w:rFonts w:ascii="Times New Roman" w:hAnsi="Times New Roman" w:cs="Times New Roman"/>
          <w:b w:val="0"/>
          <w:sz w:val="28"/>
          <w:szCs w:val="28"/>
        </w:rPr>
        <w:t xml:space="preserve">, «індивідуальний податковий номер» - </w:t>
      </w:r>
      <w:r w:rsidR="006204D3">
        <w:rPr>
          <w:rFonts w:ascii="Times New Roman" w:hAnsi="Times New Roman" w:cs="Times New Roman"/>
          <w:b w:val="0"/>
          <w:sz w:val="28"/>
          <w:szCs w:val="28"/>
        </w:rPr>
        <w:t>____________</w:t>
      </w:r>
      <w:r w:rsidRPr="00C96FD8">
        <w:rPr>
          <w:rFonts w:ascii="Times New Roman" w:hAnsi="Times New Roman" w:cs="Times New Roman"/>
          <w:b w:val="0"/>
          <w:sz w:val="28"/>
          <w:szCs w:val="28"/>
        </w:rPr>
        <w:t xml:space="preserve">, «податковий номер платника податку» - </w:t>
      </w:r>
      <w:r w:rsidR="006204D3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Pr="00C96FD8">
        <w:rPr>
          <w:rFonts w:ascii="Times New Roman" w:hAnsi="Times New Roman" w:cs="Times New Roman"/>
          <w:b w:val="0"/>
          <w:sz w:val="28"/>
          <w:szCs w:val="28"/>
        </w:rPr>
        <w:t xml:space="preserve"> та «код» ознаки джерела податкового номера – </w:t>
      </w:r>
      <w:r w:rsidR="006204D3">
        <w:rPr>
          <w:rFonts w:ascii="Times New Roman" w:hAnsi="Times New Roman" w:cs="Times New Roman"/>
          <w:b w:val="0"/>
          <w:sz w:val="28"/>
          <w:szCs w:val="28"/>
        </w:rPr>
        <w:t>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2E85" w:rsidRPr="007E1780">
        <w:rPr>
          <w:rFonts w:ascii="Times New Roman" w:hAnsi="Times New Roman" w:cs="Times New Roman"/>
          <w:b w:val="0"/>
          <w:i/>
          <w:sz w:val="28"/>
          <w:szCs w:val="28"/>
        </w:rPr>
        <w:t xml:space="preserve">(пункт включається до договору у разі, якщо </w:t>
      </w:r>
      <w:r w:rsidR="006204D3">
        <w:rPr>
          <w:rFonts w:ascii="Times New Roman" w:hAnsi="Times New Roman" w:cs="Times New Roman"/>
          <w:b w:val="0"/>
          <w:i/>
          <w:sz w:val="28"/>
          <w:szCs w:val="28"/>
        </w:rPr>
        <w:t>Виконавець</w:t>
      </w:r>
      <w:r w:rsidR="00F02E85" w:rsidRPr="007E1780">
        <w:rPr>
          <w:rFonts w:ascii="Times New Roman" w:hAnsi="Times New Roman" w:cs="Times New Roman"/>
          <w:b w:val="0"/>
          <w:i/>
          <w:sz w:val="28"/>
          <w:szCs w:val="28"/>
        </w:rPr>
        <w:t xml:space="preserve"> є платником ПДВ)</w:t>
      </w:r>
      <w:r w:rsidR="009F7F4F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.</w:t>
      </w:r>
    </w:p>
    <w:p w14:paraId="16F5CCAB" w14:textId="77777777" w:rsidR="009F7F4F" w:rsidRPr="009F7F4F" w:rsidRDefault="009F7F4F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>6.3.</w:t>
      </w:r>
      <w:r w:rsidR="0013669A">
        <w:rPr>
          <w:rFonts w:ascii="Times New Roman" w:hAnsi="Times New Roman" w:cs="Times New Roman"/>
          <w:b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Відстоювати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інтереси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Замовника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у тому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числі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у судовому порядку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відображення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контролюючими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органами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порушень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виникли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внаслідок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застосування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Замовником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рекомендацій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Виконавця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 У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відсутності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5922F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позитивного для </w:t>
      </w:r>
      <w:proofErr w:type="spellStart"/>
      <w:r w:rsidR="005922F8">
        <w:rPr>
          <w:rFonts w:ascii="Times New Roman" w:hAnsi="Times New Roman" w:cs="Times New Roman"/>
          <w:b w:val="0"/>
          <w:sz w:val="28"/>
          <w:szCs w:val="28"/>
          <w:lang w:val="ru-RU"/>
        </w:rPr>
        <w:t>Замовника</w:t>
      </w:r>
      <w:proofErr w:type="spellEnd"/>
      <w:r w:rsidR="005922F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результату такого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оскарження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відшкодувати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Замовнику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збитки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виникли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внаслідок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застосування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Замовником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рекомендацій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Виконавця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14:paraId="6EB96B2C" w14:textId="77777777" w:rsidR="00FC5C65" w:rsidRDefault="00FC5C65" w:rsidP="00045C02">
      <w:pPr>
        <w:pStyle w:val="BodyText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6.4</w:t>
      </w:r>
      <w:r w:rsidR="00F02E85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Виконавець має право:</w:t>
      </w:r>
    </w:p>
    <w:p w14:paraId="5A5179E2" w14:textId="2CCB2001" w:rsidR="00B41E68" w:rsidRPr="007E1780" w:rsidRDefault="00370798" w:rsidP="00045C02">
      <w:pPr>
        <w:pStyle w:val="BodyText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6.4.1.В</w:t>
      </w:r>
      <w:r w:rsidRPr="00370798">
        <w:rPr>
          <w:rFonts w:ascii="Times New Roman" w:hAnsi="Times New Roman" w:cs="Times New Roman"/>
          <w:b w:val="0"/>
          <w:sz w:val="28"/>
          <w:szCs w:val="28"/>
        </w:rPr>
        <w:t>ідстрочити</w:t>
      </w:r>
      <w:r w:rsidR="00B5305B">
        <w:rPr>
          <w:rFonts w:ascii="Times New Roman" w:hAnsi="Times New Roman" w:cs="Times New Roman"/>
          <w:b w:val="0"/>
          <w:sz w:val="28"/>
          <w:szCs w:val="28"/>
        </w:rPr>
        <w:t xml:space="preserve"> за згодою Сторін,</w:t>
      </w:r>
      <w:r w:rsidRPr="00370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305B">
        <w:rPr>
          <w:rFonts w:ascii="Times New Roman" w:hAnsi="Times New Roman" w:cs="Times New Roman"/>
          <w:b w:val="0"/>
          <w:sz w:val="28"/>
          <w:szCs w:val="28"/>
        </w:rPr>
        <w:t xml:space="preserve">але </w:t>
      </w:r>
      <w:r w:rsidR="008933F8">
        <w:rPr>
          <w:rFonts w:ascii="Times New Roman" w:hAnsi="Times New Roman" w:cs="Times New Roman"/>
          <w:b w:val="0"/>
          <w:sz w:val="28"/>
          <w:szCs w:val="28"/>
        </w:rPr>
        <w:t xml:space="preserve">не більше </w:t>
      </w:r>
      <w:r w:rsidR="00B5305B">
        <w:rPr>
          <w:rFonts w:ascii="Times New Roman" w:hAnsi="Times New Roman" w:cs="Times New Roman"/>
          <w:b w:val="0"/>
          <w:sz w:val="28"/>
          <w:szCs w:val="28"/>
        </w:rPr>
        <w:t xml:space="preserve">ніж 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>___</w:t>
      </w:r>
      <w:r w:rsidR="008933F8">
        <w:rPr>
          <w:rFonts w:ascii="Times New Roman" w:hAnsi="Times New Roman" w:cs="Times New Roman"/>
          <w:b w:val="0"/>
          <w:sz w:val="28"/>
          <w:szCs w:val="28"/>
        </w:rPr>
        <w:t xml:space="preserve"> робочих днів </w:t>
      </w:r>
      <w:r w:rsidRPr="00370798">
        <w:rPr>
          <w:rFonts w:ascii="Times New Roman" w:hAnsi="Times New Roman" w:cs="Times New Roman"/>
          <w:b w:val="0"/>
          <w:sz w:val="28"/>
          <w:szCs w:val="28"/>
        </w:rPr>
        <w:t xml:space="preserve">дату надання Замовнику </w:t>
      </w:r>
      <w:r w:rsidR="00D94B76">
        <w:rPr>
          <w:rFonts w:ascii="Times New Roman" w:hAnsi="Times New Roman" w:cs="Times New Roman"/>
          <w:b w:val="0"/>
          <w:sz w:val="28"/>
          <w:szCs w:val="28"/>
        </w:rPr>
        <w:t>П</w:t>
      </w:r>
      <w:r w:rsidRPr="00370798">
        <w:rPr>
          <w:rFonts w:ascii="Times New Roman" w:hAnsi="Times New Roman" w:cs="Times New Roman"/>
          <w:b w:val="0"/>
          <w:sz w:val="28"/>
          <w:szCs w:val="28"/>
        </w:rPr>
        <w:t xml:space="preserve">ослуги з конкретного запиту, якщо </w:t>
      </w:r>
      <w:r w:rsidR="00F201DB">
        <w:rPr>
          <w:rFonts w:ascii="Times New Roman" w:hAnsi="Times New Roman" w:cs="Times New Roman"/>
          <w:b w:val="0"/>
          <w:sz w:val="28"/>
          <w:szCs w:val="28"/>
        </w:rPr>
        <w:t>Виконавцю</w:t>
      </w:r>
      <w:r w:rsidRPr="00370798">
        <w:rPr>
          <w:rFonts w:ascii="Times New Roman" w:hAnsi="Times New Roman" w:cs="Times New Roman"/>
          <w:b w:val="0"/>
          <w:sz w:val="28"/>
          <w:szCs w:val="28"/>
        </w:rPr>
        <w:t xml:space="preserve"> необхідно отримати додаткову інформацію тощо для надання </w:t>
      </w:r>
      <w:r w:rsidR="00D94B76">
        <w:rPr>
          <w:rFonts w:ascii="Times New Roman" w:hAnsi="Times New Roman" w:cs="Times New Roman"/>
          <w:b w:val="0"/>
          <w:sz w:val="28"/>
          <w:szCs w:val="28"/>
        </w:rPr>
        <w:t>П</w:t>
      </w:r>
      <w:r w:rsidRPr="00370798">
        <w:rPr>
          <w:rFonts w:ascii="Times New Roman" w:hAnsi="Times New Roman" w:cs="Times New Roman"/>
          <w:b w:val="0"/>
          <w:sz w:val="28"/>
          <w:szCs w:val="28"/>
        </w:rPr>
        <w:t xml:space="preserve">ослуги. У такому випадку Виконавець письмово повідомляє Замовника причини переносу терміну надання Замовнику </w:t>
      </w:r>
      <w:r w:rsidR="00D94B76">
        <w:rPr>
          <w:rFonts w:ascii="Times New Roman" w:hAnsi="Times New Roman" w:cs="Times New Roman"/>
          <w:b w:val="0"/>
          <w:sz w:val="28"/>
          <w:szCs w:val="28"/>
        </w:rPr>
        <w:t>П</w:t>
      </w:r>
      <w:r w:rsidRPr="00370798">
        <w:rPr>
          <w:rFonts w:ascii="Times New Roman" w:hAnsi="Times New Roman" w:cs="Times New Roman"/>
          <w:b w:val="0"/>
          <w:sz w:val="28"/>
          <w:szCs w:val="28"/>
        </w:rPr>
        <w:t>ослуг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протягом 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робочих днів з дня отримання Виконавцем на електронну пошту  запиту Замовника.</w:t>
      </w:r>
    </w:p>
    <w:p w14:paraId="02BDB988" w14:textId="77777777" w:rsidR="00FC5C65" w:rsidRPr="007E1780" w:rsidRDefault="00FC5C6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6.4.</w:t>
      </w:r>
      <w:r w:rsidR="008933F8">
        <w:rPr>
          <w:rFonts w:ascii="Times New Roman" w:hAnsi="Times New Roman" w:cs="Times New Roman"/>
          <w:b w:val="0"/>
          <w:sz w:val="28"/>
          <w:szCs w:val="28"/>
        </w:rPr>
        <w:t>2</w:t>
      </w:r>
      <w:r w:rsidR="00F02E85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Отримати оплату Послуг відповідно до умов цього Договору.</w:t>
      </w:r>
    </w:p>
    <w:p w14:paraId="4383557F" w14:textId="77777777" w:rsidR="00FC5C65" w:rsidRPr="007E1780" w:rsidRDefault="00FC5C6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6.4.</w:t>
      </w:r>
      <w:r w:rsidR="008933F8">
        <w:rPr>
          <w:rFonts w:ascii="Times New Roman" w:hAnsi="Times New Roman" w:cs="Times New Roman"/>
          <w:b w:val="0"/>
          <w:sz w:val="28"/>
          <w:szCs w:val="28"/>
        </w:rPr>
        <w:t>3</w:t>
      </w:r>
      <w:r w:rsidR="00F02E85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3B33" w:rsidRPr="007E1780">
        <w:rPr>
          <w:rFonts w:ascii="Times New Roman" w:hAnsi="Times New Roman" w:cs="Times New Roman"/>
          <w:b w:val="0"/>
          <w:sz w:val="28"/>
          <w:szCs w:val="28"/>
        </w:rPr>
        <w:t xml:space="preserve">На дострокове надання </w:t>
      </w:r>
      <w:r w:rsidR="000435DE" w:rsidRPr="007E1780">
        <w:rPr>
          <w:rFonts w:ascii="Times New Roman" w:hAnsi="Times New Roman" w:cs="Times New Roman"/>
          <w:b w:val="0"/>
          <w:sz w:val="28"/>
          <w:szCs w:val="28"/>
        </w:rPr>
        <w:t>П</w:t>
      </w:r>
      <w:r w:rsidR="00BA3B33" w:rsidRPr="007E1780">
        <w:rPr>
          <w:rFonts w:ascii="Times New Roman" w:hAnsi="Times New Roman" w:cs="Times New Roman"/>
          <w:b w:val="0"/>
          <w:sz w:val="28"/>
          <w:szCs w:val="28"/>
        </w:rPr>
        <w:t>ослуг за письмовим погодженням Замовника.</w:t>
      </w:r>
    </w:p>
    <w:p w14:paraId="2073C0BC" w14:textId="77777777" w:rsidR="00AB1361" w:rsidRDefault="00FC5C65" w:rsidP="00F201DB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lastRenderedPageBreak/>
        <w:t>6.4.</w:t>
      </w:r>
      <w:r w:rsidR="008933F8">
        <w:rPr>
          <w:rFonts w:ascii="Times New Roman" w:hAnsi="Times New Roman" w:cs="Times New Roman"/>
          <w:b w:val="0"/>
          <w:sz w:val="28"/>
          <w:szCs w:val="28"/>
        </w:rPr>
        <w:t>4</w:t>
      </w:r>
      <w:r w:rsidR="00F02E85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Отримувати </w:t>
      </w:r>
      <w:r w:rsidR="000E47ED">
        <w:rPr>
          <w:rFonts w:ascii="Times New Roman" w:hAnsi="Times New Roman" w:cs="Times New Roman"/>
          <w:b w:val="0"/>
          <w:sz w:val="28"/>
          <w:szCs w:val="28"/>
        </w:rPr>
        <w:t xml:space="preserve">письмові запити Замовника щодо надання Послуг та узгоджувати строки та </w:t>
      </w:r>
      <w:r w:rsidR="00B63C64">
        <w:rPr>
          <w:rFonts w:ascii="Times New Roman" w:hAnsi="Times New Roman" w:cs="Times New Roman"/>
          <w:b w:val="0"/>
          <w:sz w:val="28"/>
          <w:szCs w:val="28"/>
        </w:rPr>
        <w:t>форму</w:t>
      </w:r>
      <w:r w:rsidR="000E47ED">
        <w:rPr>
          <w:rFonts w:ascii="Times New Roman" w:hAnsi="Times New Roman" w:cs="Times New Roman"/>
          <w:b w:val="0"/>
          <w:sz w:val="28"/>
          <w:szCs w:val="28"/>
        </w:rPr>
        <w:t xml:space="preserve"> надання Послуг.</w:t>
      </w:r>
    </w:p>
    <w:p w14:paraId="13B59D61" w14:textId="77777777" w:rsidR="006B4180" w:rsidRPr="007E1780" w:rsidRDefault="006B4180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96344BE" w14:textId="77777777" w:rsidR="00FC5C65" w:rsidRPr="007E1780" w:rsidRDefault="002317E6" w:rsidP="002317E6">
      <w:pPr>
        <w:pStyle w:val="BodyText2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1780">
        <w:rPr>
          <w:rFonts w:ascii="Times New Roman" w:hAnsi="Times New Roman" w:cs="Times New Roman"/>
          <w:sz w:val="28"/>
          <w:szCs w:val="28"/>
        </w:rPr>
        <w:t xml:space="preserve">7. </w:t>
      </w:r>
      <w:r w:rsidR="00FC5C65" w:rsidRPr="007E1780">
        <w:rPr>
          <w:rFonts w:ascii="Times New Roman" w:hAnsi="Times New Roman" w:cs="Times New Roman"/>
          <w:sz w:val="28"/>
          <w:szCs w:val="28"/>
        </w:rPr>
        <w:t>УМОВИ КОНФІДЕНЦІЙНОСТІ</w:t>
      </w:r>
    </w:p>
    <w:p w14:paraId="3050F0D6" w14:textId="77777777" w:rsidR="00236D7C" w:rsidRPr="007E1780" w:rsidRDefault="00236D7C" w:rsidP="00045C02">
      <w:pPr>
        <w:pStyle w:val="BodyText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bCs/>
          <w:sz w:val="28"/>
          <w:szCs w:val="28"/>
        </w:rPr>
        <w:t>7.1.</w:t>
      </w:r>
      <w:r w:rsidR="000E47E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Будь-яка інформація або дані комерційного, фінансового, бухгалтерського або іншого характеру стосовно Послуг, що прямо або опосередковано стають відомі Виконавцю, до чи після дати укладення цього Договору, в письмовій або іншій документальній формі, усно або в електронному вигляді, або будь-яким іншим шляхом, вважаються комерційною таємницею.</w:t>
      </w:r>
    </w:p>
    <w:p w14:paraId="2C3403FB" w14:textId="77777777" w:rsidR="00236D7C" w:rsidRPr="007E1780" w:rsidRDefault="00453D8F" w:rsidP="00045C02">
      <w:pPr>
        <w:pStyle w:val="BodyText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7.2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>. Виконавець може розголошувати або іншим чином робити комерційну таємницю доступною своїм працівникам в тій мірі, в якій це необхідно для надання Послуг за умови, що вказані працівники мають такі самі зобов</w:t>
      </w:r>
      <w:r w:rsidR="00F9343B" w:rsidRPr="007E1780">
        <w:rPr>
          <w:rFonts w:ascii="Times New Roman" w:hAnsi="Times New Roman" w:cs="Times New Roman"/>
          <w:b w:val="0"/>
          <w:sz w:val="28"/>
          <w:szCs w:val="28"/>
        </w:rPr>
        <w:t>’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>язання стосовно комерційної таємниці, які має Виконавець за цим Договором.</w:t>
      </w:r>
    </w:p>
    <w:p w14:paraId="62897D89" w14:textId="77777777" w:rsidR="00236D7C" w:rsidRPr="007E1780" w:rsidRDefault="00453D8F" w:rsidP="00045C02">
      <w:pPr>
        <w:pStyle w:val="BodyText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7.3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>. Крім вищезазначених випадків, Виконавець зобов</w:t>
      </w:r>
      <w:r w:rsidR="00F9343B" w:rsidRPr="007E1780">
        <w:rPr>
          <w:rFonts w:ascii="Times New Roman" w:hAnsi="Times New Roman" w:cs="Times New Roman"/>
          <w:b w:val="0"/>
          <w:sz w:val="28"/>
          <w:szCs w:val="28"/>
        </w:rPr>
        <w:t>’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>язується не розголошувати комерційну таємницю повністю або частково будь-якій іншій юридичній або фізичній особі та не використовувати комерційну таємницю у власних цілях без попередньої письмової згоди на такі дії від Замовника. Виконавець зобов</w:t>
      </w:r>
      <w:r w:rsidR="00F9343B" w:rsidRPr="007E1780">
        <w:rPr>
          <w:rFonts w:ascii="Times New Roman" w:hAnsi="Times New Roman" w:cs="Times New Roman"/>
          <w:b w:val="0"/>
          <w:sz w:val="28"/>
          <w:szCs w:val="28"/>
        </w:rPr>
        <w:t>’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>язується  не копіювати чи будь-яким іншим способом не дублювати дані, без письмового дозволу Замовника на такі дії, негайно повідомляти Замовника про усі випадки, коли Виконавець зобов</w:t>
      </w:r>
      <w:r w:rsidR="00F9343B" w:rsidRPr="007E1780">
        <w:rPr>
          <w:rFonts w:ascii="Times New Roman" w:hAnsi="Times New Roman" w:cs="Times New Roman"/>
          <w:b w:val="0"/>
          <w:sz w:val="28"/>
          <w:szCs w:val="28"/>
        </w:rPr>
        <w:t>’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>язаний на підставі закону розголосити (чи іншим способом розкрити) комерційну таємницю в судовому процесі.</w:t>
      </w:r>
    </w:p>
    <w:p w14:paraId="4FA1EA4D" w14:textId="77777777" w:rsidR="00236D7C" w:rsidRPr="007E1780" w:rsidRDefault="00453D8F" w:rsidP="00045C02">
      <w:pPr>
        <w:pStyle w:val="BodyText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7.4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>. Виконавець зобов</w:t>
      </w:r>
      <w:r w:rsidR="00F9343B" w:rsidRPr="007E1780">
        <w:rPr>
          <w:rFonts w:ascii="Times New Roman" w:hAnsi="Times New Roman" w:cs="Times New Roman"/>
          <w:b w:val="0"/>
          <w:sz w:val="28"/>
          <w:szCs w:val="28"/>
        </w:rPr>
        <w:t>’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>язується невідкладно повідомляти Замовника про будь-які відомі випадки втрати, розкриття чи копіювання комерційної таємниці незалежно від того, чи отримано на це відповідний письмовий дозвіл Замовника, чи ні.</w:t>
      </w:r>
    </w:p>
    <w:p w14:paraId="11A67DA4" w14:textId="77777777" w:rsidR="00236D7C" w:rsidRDefault="00453D8F" w:rsidP="00045C02">
      <w:pPr>
        <w:pStyle w:val="BodyText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7.5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>. Зобов</w:t>
      </w:r>
      <w:r w:rsidR="00F9343B" w:rsidRPr="007E1780">
        <w:rPr>
          <w:rFonts w:ascii="Times New Roman" w:hAnsi="Times New Roman" w:cs="Times New Roman"/>
          <w:b w:val="0"/>
          <w:sz w:val="28"/>
          <w:szCs w:val="28"/>
        </w:rPr>
        <w:t>’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>язання Виконавця дотримуватися конфіденційності, згідно з умовами цього Договору не припиняється із припиненням дії цього Договору та діє до припинення Замовника як юридичної особи.</w:t>
      </w:r>
    </w:p>
    <w:p w14:paraId="599412E4" w14:textId="77777777" w:rsidR="00F05449" w:rsidRPr="007E1780" w:rsidRDefault="00F05449" w:rsidP="00045C02">
      <w:pPr>
        <w:pStyle w:val="BodyText2"/>
        <w:tabs>
          <w:tab w:val="left" w:pos="342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A58A8C" w14:textId="77777777" w:rsidR="00FC5C65" w:rsidRPr="007E1780" w:rsidRDefault="002317E6" w:rsidP="002317E6">
      <w:pPr>
        <w:tabs>
          <w:tab w:val="left" w:pos="342"/>
          <w:tab w:val="left" w:pos="802"/>
          <w:tab w:val="left" w:pos="9781"/>
        </w:tabs>
        <w:jc w:val="center"/>
        <w:rPr>
          <w:b/>
          <w:sz w:val="28"/>
          <w:szCs w:val="28"/>
          <w:lang w:val="uk-UA"/>
        </w:rPr>
      </w:pPr>
      <w:r w:rsidRPr="007E1780">
        <w:rPr>
          <w:b/>
          <w:sz w:val="28"/>
          <w:szCs w:val="28"/>
          <w:lang w:val="uk-UA"/>
        </w:rPr>
        <w:t xml:space="preserve">8. </w:t>
      </w:r>
      <w:r w:rsidR="00FC5C65" w:rsidRPr="007E1780">
        <w:rPr>
          <w:b/>
          <w:sz w:val="28"/>
          <w:szCs w:val="28"/>
          <w:lang w:val="uk-UA"/>
        </w:rPr>
        <w:t>ВІДПОВІДАЛЬНІСТЬ СТОРІН</w:t>
      </w:r>
    </w:p>
    <w:p w14:paraId="09C0EEE9" w14:textId="77777777" w:rsidR="00FC5C65" w:rsidRPr="007E1780" w:rsidRDefault="00FC5C6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8.1</w:t>
      </w:r>
      <w:r w:rsidR="00F02E85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У разі невиконання або неналежного виконання своїх зобов</w:t>
      </w:r>
      <w:r w:rsidR="00F9343B" w:rsidRPr="007E1780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язань за </w:t>
      </w:r>
      <w:r w:rsidR="00DC422D" w:rsidRPr="007E1780">
        <w:rPr>
          <w:rFonts w:ascii="Times New Roman" w:hAnsi="Times New Roman" w:cs="Times New Roman"/>
          <w:b w:val="0"/>
          <w:sz w:val="28"/>
          <w:szCs w:val="28"/>
        </w:rPr>
        <w:t xml:space="preserve">цим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Договором Сторони несуть відповідальність, передбачену законодавством України, в тому числі Законом Украї</w:t>
      </w:r>
      <w:r w:rsidR="00236D7C" w:rsidRPr="007E1780">
        <w:rPr>
          <w:rFonts w:ascii="Times New Roman" w:hAnsi="Times New Roman" w:cs="Times New Roman"/>
          <w:b w:val="0"/>
          <w:sz w:val="28"/>
          <w:szCs w:val="28"/>
        </w:rPr>
        <w:t xml:space="preserve">ни «Про аудиторську діяльність»,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та цим Договором. </w:t>
      </w:r>
    </w:p>
    <w:p w14:paraId="499A1026" w14:textId="12A46BDD" w:rsidR="00FC5C65" w:rsidRDefault="00FC5C65" w:rsidP="008F1EBF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8.2</w:t>
      </w:r>
      <w:r w:rsidR="00F02E85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За порушення Виконавцем строків надання Послуг Виконавець сплачує на користь Замовник</w:t>
      </w:r>
      <w:r w:rsidR="00721576">
        <w:rPr>
          <w:rFonts w:ascii="Times New Roman" w:hAnsi="Times New Roman" w:cs="Times New Roman"/>
          <w:b w:val="0"/>
          <w:sz w:val="28"/>
          <w:szCs w:val="28"/>
        </w:rPr>
        <w:t xml:space="preserve">а пеню у розмірі 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>___</w:t>
      </w:r>
      <w:r w:rsidR="00721576">
        <w:rPr>
          <w:rFonts w:ascii="Times New Roman" w:hAnsi="Times New Roman" w:cs="Times New Roman"/>
          <w:b w:val="0"/>
          <w:sz w:val="28"/>
          <w:szCs w:val="28"/>
        </w:rPr>
        <w:t xml:space="preserve">% від </w:t>
      </w:r>
      <w:r w:rsidR="00C86C9A">
        <w:rPr>
          <w:rFonts w:ascii="Times New Roman" w:hAnsi="Times New Roman" w:cs="Times New Roman"/>
          <w:b w:val="0"/>
          <w:sz w:val="28"/>
          <w:szCs w:val="28"/>
        </w:rPr>
        <w:t xml:space="preserve">вартості замовленої </w:t>
      </w:r>
      <w:r w:rsidR="00031E51">
        <w:rPr>
          <w:rFonts w:ascii="Times New Roman" w:hAnsi="Times New Roman" w:cs="Times New Roman"/>
          <w:b w:val="0"/>
          <w:sz w:val="28"/>
          <w:szCs w:val="28"/>
        </w:rPr>
        <w:t>Послуги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за кожний день прострочення впродовж усього періоду невиконання зобов</w:t>
      </w:r>
      <w:r w:rsidR="00F9343B" w:rsidRPr="007E1780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язання, а за прострочення 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>понад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 xml:space="preserve">календарних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днів додатково 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 xml:space="preserve">стягується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штраф в розмірі 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 xml:space="preserve">___ 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>відсотків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від ціни</w:t>
      </w:r>
      <w:r w:rsidR="007215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70E">
        <w:rPr>
          <w:rFonts w:ascii="Times New Roman" w:hAnsi="Times New Roman" w:cs="Times New Roman"/>
          <w:b w:val="0"/>
          <w:sz w:val="28"/>
          <w:szCs w:val="28"/>
        </w:rPr>
        <w:t>Послуги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66A61CA" w14:textId="4D4CCD16" w:rsidR="00A922E8" w:rsidRPr="007E1780" w:rsidRDefault="00A922E8" w:rsidP="008F1EBF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</w:t>
      </w:r>
      <w:r w:rsidR="00CA7115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A922E8">
        <w:rPr>
          <w:rFonts w:ascii="Times New Roman" w:hAnsi="Times New Roman" w:cs="Times New Roman"/>
          <w:b w:val="0"/>
          <w:sz w:val="28"/>
          <w:szCs w:val="28"/>
        </w:rPr>
        <w:t xml:space="preserve">У разі повторного невідповідного надання Послуги Виконавцем, після направлення Замовником заперечень із зазначенням недоліків, згідно </w:t>
      </w:r>
      <w:r w:rsidR="00C01AB9" w:rsidRPr="00C01AB9">
        <w:rPr>
          <w:rFonts w:ascii="Times New Roman" w:hAnsi="Times New Roman" w:cs="Times New Roman"/>
          <w:b w:val="0"/>
          <w:sz w:val="28"/>
          <w:szCs w:val="28"/>
        </w:rPr>
        <w:t xml:space="preserve">розділу 5. НАДАННЯ ПОСЛУГ. ПОРЯДОК ПРИЙМАННЯ ПОСЛУГ </w:t>
      </w:r>
      <w:r w:rsidRPr="00A922E8">
        <w:rPr>
          <w:rFonts w:ascii="Times New Roman" w:hAnsi="Times New Roman" w:cs="Times New Roman"/>
          <w:b w:val="0"/>
          <w:sz w:val="28"/>
          <w:szCs w:val="28"/>
        </w:rPr>
        <w:t xml:space="preserve">цього договору, зауважень та строку їх усунення, </w:t>
      </w:r>
      <w:r w:rsidR="00A05EC2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922E8">
        <w:rPr>
          <w:rFonts w:ascii="Times New Roman" w:hAnsi="Times New Roman" w:cs="Times New Roman"/>
          <w:b w:val="0"/>
          <w:sz w:val="28"/>
          <w:szCs w:val="28"/>
        </w:rPr>
        <w:t xml:space="preserve">ослуги не приймаються, відповідно дані </w:t>
      </w:r>
      <w:r w:rsidR="008E275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922E8">
        <w:rPr>
          <w:rFonts w:ascii="Times New Roman" w:hAnsi="Times New Roman" w:cs="Times New Roman"/>
          <w:b w:val="0"/>
          <w:sz w:val="28"/>
          <w:szCs w:val="28"/>
        </w:rPr>
        <w:t xml:space="preserve">ослуги не оплачуються, за невиконання своїх </w:t>
      </w:r>
      <w:r w:rsidR="00BE334E">
        <w:rPr>
          <w:rFonts w:ascii="Times New Roman" w:hAnsi="Times New Roman" w:cs="Times New Roman"/>
          <w:b w:val="0"/>
          <w:sz w:val="28"/>
          <w:szCs w:val="28"/>
        </w:rPr>
        <w:t>зобов</w:t>
      </w:r>
      <w:r w:rsidR="00BE334E" w:rsidRPr="00BE334E">
        <w:rPr>
          <w:rFonts w:ascii="Times New Roman" w:hAnsi="Times New Roman" w:cs="Times New Roman"/>
          <w:b w:val="0"/>
          <w:sz w:val="28"/>
          <w:szCs w:val="28"/>
        </w:rPr>
        <w:t>’</w:t>
      </w:r>
      <w:r w:rsidR="00BE334E">
        <w:rPr>
          <w:rFonts w:ascii="Times New Roman" w:hAnsi="Times New Roman" w:cs="Times New Roman"/>
          <w:b w:val="0"/>
          <w:sz w:val="28"/>
          <w:szCs w:val="28"/>
        </w:rPr>
        <w:t>язань</w:t>
      </w:r>
      <w:r w:rsidRPr="00A922E8">
        <w:rPr>
          <w:rFonts w:ascii="Times New Roman" w:hAnsi="Times New Roman" w:cs="Times New Roman"/>
          <w:b w:val="0"/>
          <w:sz w:val="28"/>
          <w:szCs w:val="28"/>
        </w:rPr>
        <w:t xml:space="preserve"> Виконавець сплачує штрафні санкції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 розмірі </w:t>
      </w:r>
      <w:r w:rsidR="002F181E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відсотків </w:t>
      </w:r>
      <w:r w:rsidRPr="00A922E8">
        <w:rPr>
          <w:rFonts w:ascii="Times New Roman" w:hAnsi="Times New Roman" w:cs="Times New Roman"/>
          <w:b w:val="0"/>
          <w:sz w:val="28"/>
          <w:szCs w:val="28"/>
        </w:rPr>
        <w:t xml:space="preserve">від ціни </w:t>
      </w:r>
      <w:r w:rsidR="004015B6">
        <w:rPr>
          <w:rFonts w:ascii="Times New Roman" w:hAnsi="Times New Roman" w:cs="Times New Roman"/>
          <w:b w:val="0"/>
          <w:sz w:val="28"/>
          <w:szCs w:val="28"/>
        </w:rPr>
        <w:t>Послуги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A365003" w14:textId="77777777" w:rsidR="00FC5C65" w:rsidRPr="007E1780" w:rsidRDefault="00FC5C65" w:rsidP="00045C02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lastRenderedPageBreak/>
        <w:t>8.</w:t>
      </w:r>
      <w:r w:rsidR="00CA7115">
        <w:rPr>
          <w:rFonts w:ascii="Times New Roman" w:hAnsi="Times New Roman" w:cs="Times New Roman"/>
          <w:b w:val="0"/>
          <w:sz w:val="28"/>
          <w:szCs w:val="28"/>
        </w:rPr>
        <w:t>4</w:t>
      </w:r>
      <w:r w:rsidR="00F02E85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За порушення строків оплати 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 xml:space="preserve">наданих </w:t>
      </w:r>
      <w:r w:rsidR="00230627" w:rsidRPr="007E1780">
        <w:rPr>
          <w:rFonts w:ascii="Times New Roman" w:hAnsi="Times New Roman" w:cs="Times New Roman"/>
          <w:b w:val="0"/>
          <w:sz w:val="28"/>
          <w:szCs w:val="28"/>
        </w:rPr>
        <w:t>П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 xml:space="preserve">ослуг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Замовник сплачує Виконавц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>ю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пеню в розмірі 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 xml:space="preserve">подвійної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облікової ставки Національного банку України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 xml:space="preserve">, що діяла у період, за який сплачується пеня,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від суми простроченого платежу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>, за кожен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день прострочення</w:t>
      </w:r>
      <w:r w:rsidR="005A1AE7" w:rsidRPr="007E178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0A83D77" w14:textId="77777777" w:rsidR="00FC5C65" w:rsidRPr="007E1780" w:rsidRDefault="00FC5C65" w:rsidP="00F637C6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80">
        <w:rPr>
          <w:rFonts w:ascii="Times New Roman" w:hAnsi="Times New Roman" w:cs="Times New Roman"/>
          <w:b w:val="0"/>
          <w:sz w:val="28"/>
          <w:szCs w:val="28"/>
        </w:rPr>
        <w:t>8.</w:t>
      </w:r>
      <w:r w:rsidR="00CA7115">
        <w:rPr>
          <w:rFonts w:ascii="Times New Roman" w:hAnsi="Times New Roman" w:cs="Times New Roman"/>
          <w:b w:val="0"/>
          <w:sz w:val="28"/>
          <w:szCs w:val="28"/>
        </w:rPr>
        <w:t>5</w:t>
      </w:r>
      <w:r w:rsidR="00F02E85" w:rsidRPr="007E1780">
        <w:rPr>
          <w:rFonts w:ascii="Times New Roman" w:hAnsi="Times New Roman" w:cs="Times New Roman"/>
          <w:b w:val="0"/>
          <w:sz w:val="28"/>
          <w:szCs w:val="28"/>
        </w:rPr>
        <w:t>.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 xml:space="preserve"> За неналежне виконання своїх зобов</w:t>
      </w:r>
      <w:r w:rsidR="00F9343B" w:rsidRPr="007E1780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язань Виконавець несе майн</w:t>
      </w:r>
      <w:r w:rsidR="00FA4AE0" w:rsidRPr="007E1780">
        <w:rPr>
          <w:rFonts w:ascii="Times New Roman" w:hAnsi="Times New Roman" w:cs="Times New Roman"/>
          <w:b w:val="0"/>
          <w:sz w:val="28"/>
          <w:szCs w:val="28"/>
        </w:rPr>
        <w:t xml:space="preserve">ову відповідальність у розмірі </w:t>
      </w:r>
      <w:r w:rsidRPr="007E1780">
        <w:rPr>
          <w:rFonts w:ascii="Times New Roman" w:hAnsi="Times New Roman" w:cs="Times New Roman"/>
          <w:b w:val="0"/>
          <w:sz w:val="28"/>
          <w:szCs w:val="28"/>
        </w:rPr>
        <w:t>фактично завданих Замовнику збитків.</w:t>
      </w:r>
    </w:p>
    <w:p w14:paraId="514A9E73" w14:textId="3153C440" w:rsidR="00FC5C65" w:rsidRPr="00C31ED7" w:rsidRDefault="00453D8F" w:rsidP="00C31ED7">
      <w:pPr>
        <w:tabs>
          <w:tab w:val="left" w:pos="342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4015B6">
        <w:rPr>
          <w:sz w:val="28"/>
          <w:szCs w:val="28"/>
          <w:lang w:val="uk-UA"/>
        </w:rPr>
        <w:t>6</w:t>
      </w:r>
      <w:r w:rsidR="00F7670C" w:rsidRPr="007E1780">
        <w:rPr>
          <w:sz w:val="28"/>
          <w:szCs w:val="28"/>
          <w:lang w:val="uk-UA"/>
        </w:rPr>
        <w:t xml:space="preserve">. </w:t>
      </w:r>
      <w:bookmarkStart w:id="3" w:name="_Hlk67304920"/>
      <w:r w:rsidR="00715001" w:rsidRPr="00715001">
        <w:rPr>
          <w:sz w:val="28"/>
          <w:szCs w:val="28"/>
          <w:lang w:val="uk-UA"/>
        </w:rPr>
        <w:t>У разі відсутності реєстрації податкових накладних/розрахунків коригування до податкових накладних в ЄРПН, сформованих Виконавцем</w:t>
      </w:r>
      <w:r w:rsidR="00C31ED7">
        <w:rPr>
          <w:sz w:val="28"/>
          <w:szCs w:val="28"/>
          <w:lang w:val="uk-UA"/>
        </w:rPr>
        <w:t xml:space="preserve"> </w:t>
      </w:r>
      <w:r w:rsidR="00715001" w:rsidRPr="00715001">
        <w:rPr>
          <w:sz w:val="28"/>
          <w:szCs w:val="28"/>
          <w:lang w:val="uk-UA"/>
        </w:rPr>
        <w:t xml:space="preserve">відповідно до вимог ПКУ, у строк до останнього числа календарного місяця, наступного за календарним місяцем, в якому повинні бути складені податкові накладні/розрахунки коригування податкових накладних (незалежно від причини відсутності такої реєстрації), Виконавець протягом </w:t>
      </w:r>
      <w:r w:rsidR="002F181E">
        <w:rPr>
          <w:sz w:val="28"/>
          <w:szCs w:val="28"/>
          <w:lang w:val="uk-UA"/>
        </w:rPr>
        <w:t>___</w:t>
      </w:r>
      <w:r w:rsidR="00715001" w:rsidRPr="00715001">
        <w:rPr>
          <w:sz w:val="28"/>
          <w:szCs w:val="28"/>
          <w:lang w:val="uk-UA"/>
        </w:rPr>
        <w:t xml:space="preserve"> календарних днів з дня отримання вимоги від Замовника сплатить Замовнику штраф у розмірі суми податку на додану вартість, нарахованого за операцією з </w:t>
      </w:r>
      <w:r w:rsidR="008D136E">
        <w:rPr>
          <w:sz w:val="28"/>
          <w:szCs w:val="28"/>
          <w:lang w:val="uk-UA"/>
        </w:rPr>
        <w:t>надання</w:t>
      </w:r>
      <w:r w:rsidR="00715001" w:rsidRPr="00715001">
        <w:rPr>
          <w:sz w:val="28"/>
          <w:szCs w:val="28"/>
          <w:lang w:val="uk-UA"/>
        </w:rPr>
        <w:t xml:space="preserve"> </w:t>
      </w:r>
      <w:r w:rsidR="00FB3CF2">
        <w:rPr>
          <w:sz w:val="28"/>
          <w:szCs w:val="28"/>
          <w:lang w:val="uk-UA"/>
        </w:rPr>
        <w:t>П</w:t>
      </w:r>
      <w:r w:rsidR="00715001" w:rsidRPr="00715001">
        <w:rPr>
          <w:sz w:val="28"/>
          <w:szCs w:val="28"/>
          <w:lang w:val="uk-UA"/>
        </w:rPr>
        <w:t>ослуг, якщо податкову накладну/розрахунок коригування на таку операцію не зареєстровано в ЄРПН у строк, встановлений цим пунктом Договору</w:t>
      </w:r>
      <w:r w:rsidR="00715001">
        <w:rPr>
          <w:sz w:val="28"/>
          <w:szCs w:val="28"/>
          <w:lang w:val="uk-UA"/>
        </w:rPr>
        <w:t xml:space="preserve"> </w:t>
      </w:r>
      <w:r w:rsidR="00715001" w:rsidRPr="00715001">
        <w:rPr>
          <w:i/>
          <w:iCs/>
          <w:sz w:val="28"/>
          <w:szCs w:val="28"/>
          <w:lang w:val="uk-UA"/>
        </w:rPr>
        <w:t xml:space="preserve">(пункт включається до договору, якщо </w:t>
      </w:r>
      <w:r w:rsidR="00C86C9A">
        <w:rPr>
          <w:i/>
          <w:iCs/>
          <w:sz w:val="28"/>
          <w:szCs w:val="28"/>
          <w:lang w:val="uk-UA"/>
        </w:rPr>
        <w:t>Учасник</w:t>
      </w:r>
      <w:r w:rsidR="00715001" w:rsidRPr="00715001">
        <w:rPr>
          <w:i/>
          <w:iCs/>
          <w:sz w:val="28"/>
          <w:szCs w:val="28"/>
          <w:lang w:val="uk-UA"/>
        </w:rPr>
        <w:t xml:space="preserve"> є платником ПДВ).</w:t>
      </w:r>
    </w:p>
    <w:bookmarkEnd w:id="3"/>
    <w:p w14:paraId="36AD7FAA" w14:textId="77777777" w:rsidR="001A3451" w:rsidRPr="009D504A" w:rsidRDefault="001A3451" w:rsidP="00045C02">
      <w:pPr>
        <w:tabs>
          <w:tab w:val="left" w:pos="342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4015B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9D504A">
        <w:rPr>
          <w:sz w:val="28"/>
          <w:szCs w:val="28"/>
          <w:lang w:val="uk-UA"/>
        </w:rPr>
        <w:t>Виконавець має в</w:t>
      </w:r>
      <w:r w:rsidR="009D504A" w:rsidRPr="009D504A">
        <w:rPr>
          <w:sz w:val="28"/>
          <w:szCs w:val="28"/>
          <w:lang w:val="uk-UA"/>
        </w:rPr>
        <w:t>ідшкодувати Замовнику збитки, які виникли внаслідок застосування Замовником рекомендацій Виконавця</w:t>
      </w:r>
      <w:r w:rsidR="009D504A">
        <w:rPr>
          <w:sz w:val="28"/>
          <w:szCs w:val="28"/>
          <w:lang w:val="uk-UA"/>
        </w:rPr>
        <w:t xml:space="preserve"> і були зафіксовані у якості порушень контролюючими органами, якщо оскарження рішень цих контролюючих органів не призвело до їх відміни.</w:t>
      </w:r>
    </w:p>
    <w:p w14:paraId="3907728D" w14:textId="77777777" w:rsidR="00F637C6" w:rsidRDefault="00F637C6" w:rsidP="009D504A">
      <w:pPr>
        <w:tabs>
          <w:tab w:val="left" w:pos="342"/>
        </w:tabs>
        <w:rPr>
          <w:b/>
          <w:sz w:val="28"/>
          <w:szCs w:val="28"/>
          <w:lang w:val="uk-UA"/>
        </w:rPr>
      </w:pPr>
    </w:p>
    <w:p w14:paraId="6DC2643C" w14:textId="77777777" w:rsidR="00FC5C65" w:rsidRPr="007E1780" w:rsidRDefault="006E7423" w:rsidP="006E7423">
      <w:pPr>
        <w:tabs>
          <w:tab w:val="left" w:pos="342"/>
        </w:tabs>
        <w:jc w:val="center"/>
        <w:rPr>
          <w:b/>
          <w:sz w:val="28"/>
          <w:szCs w:val="28"/>
          <w:lang w:val="uk-UA"/>
        </w:rPr>
      </w:pPr>
      <w:r w:rsidRPr="007E1780">
        <w:rPr>
          <w:b/>
          <w:sz w:val="28"/>
          <w:szCs w:val="28"/>
          <w:lang w:val="uk-UA"/>
        </w:rPr>
        <w:t xml:space="preserve">9. </w:t>
      </w:r>
      <w:r w:rsidR="00FC5C65" w:rsidRPr="007E1780">
        <w:rPr>
          <w:b/>
          <w:sz w:val="28"/>
          <w:szCs w:val="28"/>
          <w:lang w:val="uk-UA"/>
        </w:rPr>
        <w:t>ОБСТАВИНИ НЕПЕРЕБОРНОЇ СИЛИ</w:t>
      </w:r>
    </w:p>
    <w:p w14:paraId="558C49E8" w14:textId="77777777" w:rsidR="003E772C" w:rsidRPr="007E1780" w:rsidRDefault="00FC5C65" w:rsidP="00546D89">
      <w:pPr>
        <w:tabs>
          <w:tab w:val="left" w:pos="342"/>
          <w:tab w:val="left" w:pos="979"/>
        </w:tabs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9.1</w:t>
      </w:r>
      <w:r w:rsidR="00F02E85" w:rsidRPr="007E1780">
        <w:rPr>
          <w:sz w:val="28"/>
          <w:szCs w:val="28"/>
          <w:lang w:val="uk-UA"/>
        </w:rPr>
        <w:t>.</w:t>
      </w:r>
      <w:r w:rsidR="00236D7C" w:rsidRPr="007E1780">
        <w:rPr>
          <w:sz w:val="28"/>
          <w:szCs w:val="28"/>
          <w:lang w:val="uk-UA"/>
        </w:rPr>
        <w:t xml:space="preserve"> </w:t>
      </w:r>
      <w:r w:rsidRPr="007E1780">
        <w:rPr>
          <w:sz w:val="28"/>
          <w:szCs w:val="28"/>
          <w:lang w:val="uk-UA"/>
        </w:rPr>
        <w:t>Сторони звільняються від відповідальності за невиконання або неналежне виконання зобов</w:t>
      </w:r>
      <w:r w:rsidR="00F9343B" w:rsidRPr="007E1780">
        <w:rPr>
          <w:sz w:val="28"/>
          <w:szCs w:val="28"/>
          <w:lang w:val="uk-UA"/>
        </w:rPr>
        <w:t>’</w:t>
      </w:r>
      <w:r w:rsidRPr="007E1780">
        <w:rPr>
          <w:sz w:val="28"/>
          <w:szCs w:val="28"/>
          <w:lang w:val="uk-UA"/>
        </w:rPr>
        <w:t xml:space="preserve">язань за цим Договором у разі виникнення обставин непереборної сили, які не існували під час укладання </w:t>
      </w:r>
      <w:r w:rsidR="00DC422D" w:rsidRPr="007E1780">
        <w:rPr>
          <w:rStyle w:val="Emphasis"/>
          <w:i w:val="0"/>
          <w:sz w:val="28"/>
          <w:szCs w:val="28"/>
          <w:lang w:val="uk-UA"/>
        </w:rPr>
        <w:t xml:space="preserve">цього </w:t>
      </w:r>
      <w:r w:rsidRPr="007E1780">
        <w:rPr>
          <w:sz w:val="28"/>
          <w:szCs w:val="28"/>
          <w:lang w:val="uk-UA"/>
        </w:rPr>
        <w:t xml:space="preserve">Договору та виникли поза волею Сторін (аварія, катастрофа, стихійне лихо, епідемія, епізоотія, війна тощо). </w:t>
      </w:r>
    </w:p>
    <w:p w14:paraId="01FC29B8" w14:textId="647AF719" w:rsidR="004340E6" w:rsidRPr="007E1780" w:rsidRDefault="004340E6" w:rsidP="004340E6">
      <w:pPr>
        <w:tabs>
          <w:tab w:val="left" w:pos="342"/>
          <w:tab w:val="left" w:pos="979"/>
        </w:tabs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 xml:space="preserve">9.2. Сторона, що не може виконувати зобов’язання за цим Договором унаслідок дії обставин непереборної сили, повинна не пізніше ніж протягом </w:t>
      </w:r>
      <w:r w:rsidR="002F181E">
        <w:rPr>
          <w:sz w:val="28"/>
          <w:szCs w:val="28"/>
          <w:lang w:val="uk-UA"/>
        </w:rPr>
        <w:t>___</w:t>
      </w:r>
      <w:r w:rsidRPr="007E1780">
        <w:rPr>
          <w:sz w:val="28"/>
          <w:szCs w:val="28"/>
          <w:lang w:val="uk-UA"/>
        </w:rPr>
        <w:t xml:space="preserve"> календарних днів з моменту їх виникнення повідомити про це іншу Сторону у письмовій формі з наданням доказів виникнення обставин непереборної сили.</w:t>
      </w:r>
    </w:p>
    <w:p w14:paraId="41D9228E" w14:textId="77777777" w:rsidR="004340E6" w:rsidRPr="007E1780" w:rsidRDefault="004340E6" w:rsidP="004340E6">
      <w:pPr>
        <w:tabs>
          <w:tab w:val="left" w:pos="342"/>
          <w:tab w:val="left" w:pos="979"/>
        </w:tabs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9.3. Доказом виникнення обставин непереборної сили та строку їх дії є відповідні документи, які видаються Торгово-промисловою палатою України (регіональною торгово-промисловою палатою).</w:t>
      </w:r>
    </w:p>
    <w:p w14:paraId="420F6998" w14:textId="77777777" w:rsidR="004340E6" w:rsidRPr="007E1780" w:rsidRDefault="004340E6" w:rsidP="004340E6">
      <w:pPr>
        <w:tabs>
          <w:tab w:val="left" w:pos="342"/>
          <w:tab w:val="left" w:pos="979"/>
        </w:tabs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Неповідомлення, неналежне або несвоєчасне повідомлення позбавляє Сторону права посилатися на обставини непереборної сили, як на підставу звільнення від відповідальності за невиконання зобов’язань.</w:t>
      </w:r>
    </w:p>
    <w:p w14:paraId="6452CC0D" w14:textId="26B04D29" w:rsidR="006B4180" w:rsidRDefault="00FC5C65" w:rsidP="00A51650">
      <w:pPr>
        <w:tabs>
          <w:tab w:val="left" w:pos="342"/>
          <w:tab w:val="left" w:pos="979"/>
        </w:tabs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9.4</w:t>
      </w:r>
      <w:r w:rsidR="00F02E85" w:rsidRPr="007E1780">
        <w:rPr>
          <w:sz w:val="28"/>
          <w:szCs w:val="28"/>
          <w:lang w:val="uk-UA"/>
        </w:rPr>
        <w:t>.</w:t>
      </w:r>
      <w:r w:rsidRPr="007E1780">
        <w:rPr>
          <w:sz w:val="28"/>
          <w:szCs w:val="28"/>
          <w:lang w:val="uk-UA"/>
        </w:rPr>
        <w:t xml:space="preserve"> У разі коли строк дії обставин непереборної сили продовжується більше ніж </w:t>
      </w:r>
      <w:r w:rsidR="002F181E">
        <w:rPr>
          <w:sz w:val="28"/>
          <w:szCs w:val="28"/>
          <w:lang w:val="uk-UA"/>
        </w:rPr>
        <w:t>___</w:t>
      </w:r>
      <w:r w:rsidR="004340E6" w:rsidRPr="007E1780">
        <w:rPr>
          <w:sz w:val="28"/>
          <w:szCs w:val="28"/>
          <w:lang w:val="uk-UA"/>
        </w:rPr>
        <w:t xml:space="preserve">календарних </w:t>
      </w:r>
      <w:r w:rsidRPr="007E1780">
        <w:rPr>
          <w:sz w:val="28"/>
          <w:szCs w:val="28"/>
          <w:lang w:val="uk-UA"/>
        </w:rPr>
        <w:t>днів, кожна із Сторін в установленому порядку має право розірвати цей Договір.</w:t>
      </w:r>
    </w:p>
    <w:p w14:paraId="576AF4C6" w14:textId="77777777" w:rsidR="006B4180" w:rsidRPr="007E1780" w:rsidRDefault="006B4180" w:rsidP="00045C02">
      <w:pPr>
        <w:tabs>
          <w:tab w:val="left" w:pos="342"/>
          <w:tab w:val="left" w:pos="979"/>
        </w:tabs>
        <w:ind w:firstLine="709"/>
        <w:jc w:val="both"/>
        <w:rPr>
          <w:sz w:val="28"/>
          <w:szCs w:val="28"/>
          <w:lang w:val="uk-UA"/>
        </w:rPr>
      </w:pPr>
    </w:p>
    <w:p w14:paraId="3D3D38E8" w14:textId="77777777" w:rsidR="00FC5C65" w:rsidRPr="007E1780" w:rsidRDefault="00FC5C65" w:rsidP="008D3EAC">
      <w:pPr>
        <w:jc w:val="center"/>
        <w:rPr>
          <w:b/>
          <w:sz w:val="28"/>
          <w:szCs w:val="28"/>
          <w:lang w:val="uk-UA"/>
        </w:rPr>
      </w:pPr>
      <w:r w:rsidRPr="007E1780">
        <w:rPr>
          <w:b/>
          <w:sz w:val="28"/>
          <w:szCs w:val="28"/>
          <w:lang w:val="uk-UA"/>
        </w:rPr>
        <w:t>10. ВИРІШЕННЯ СПОРІВ</w:t>
      </w:r>
    </w:p>
    <w:p w14:paraId="70BCE21D" w14:textId="77777777" w:rsidR="00FC5C65" w:rsidRPr="007E1780" w:rsidRDefault="00FC5C65" w:rsidP="00045C02">
      <w:pPr>
        <w:tabs>
          <w:tab w:val="left" w:pos="979"/>
        </w:tabs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10.1</w:t>
      </w:r>
      <w:r w:rsidR="00F7670C" w:rsidRPr="007E1780">
        <w:rPr>
          <w:sz w:val="28"/>
          <w:szCs w:val="28"/>
          <w:lang w:val="uk-UA"/>
        </w:rPr>
        <w:t>.</w:t>
      </w:r>
      <w:r w:rsidRPr="007E1780">
        <w:rPr>
          <w:sz w:val="28"/>
          <w:szCs w:val="28"/>
          <w:lang w:val="uk-UA"/>
        </w:rPr>
        <w:t xml:space="preserve"> У випадку виникнення спорів або розбіжностей Сторони зобов</w:t>
      </w:r>
      <w:r w:rsidR="00F9343B" w:rsidRPr="007E1780">
        <w:rPr>
          <w:sz w:val="28"/>
          <w:szCs w:val="28"/>
          <w:lang w:val="uk-UA"/>
        </w:rPr>
        <w:t>’</w:t>
      </w:r>
      <w:r w:rsidRPr="007E1780">
        <w:rPr>
          <w:sz w:val="28"/>
          <w:szCs w:val="28"/>
          <w:lang w:val="uk-UA"/>
        </w:rPr>
        <w:t xml:space="preserve">язуються вирішувати їх шляхом взаємних переговорів та консультацій. </w:t>
      </w:r>
    </w:p>
    <w:p w14:paraId="193B5777" w14:textId="77777777" w:rsidR="008251E6" w:rsidRDefault="00FC5C65" w:rsidP="003E772C">
      <w:pPr>
        <w:tabs>
          <w:tab w:val="left" w:pos="979"/>
        </w:tabs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10.2</w:t>
      </w:r>
      <w:r w:rsidR="00F7670C" w:rsidRPr="007E1780">
        <w:rPr>
          <w:sz w:val="28"/>
          <w:szCs w:val="28"/>
          <w:lang w:val="uk-UA"/>
        </w:rPr>
        <w:t>.</w:t>
      </w:r>
      <w:r w:rsidRPr="007E1780">
        <w:rPr>
          <w:sz w:val="28"/>
          <w:szCs w:val="28"/>
          <w:lang w:val="uk-UA"/>
        </w:rPr>
        <w:t xml:space="preserve"> У разі недосягнення Сторонами згоди спори (розбіжності) вирішуються у судовому порядку.</w:t>
      </w:r>
    </w:p>
    <w:p w14:paraId="14973D7C" w14:textId="77777777" w:rsidR="008251E6" w:rsidRPr="007E1780" w:rsidRDefault="008251E6" w:rsidP="003E772C">
      <w:pPr>
        <w:tabs>
          <w:tab w:val="left" w:pos="979"/>
        </w:tabs>
        <w:jc w:val="both"/>
        <w:rPr>
          <w:sz w:val="28"/>
          <w:szCs w:val="28"/>
          <w:lang w:val="uk-UA"/>
        </w:rPr>
      </w:pPr>
    </w:p>
    <w:p w14:paraId="091E7BF1" w14:textId="77777777" w:rsidR="00FC5C65" w:rsidRPr="007E1780" w:rsidRDefault="00FC5C65" w:rsidP="008D3EAC">
      <w:pPr>
        <w:jc w:val="center"/>
        <w:rPr>
          <w:b/>
          <w:sz w:val="28"/>
          <w:szCs w:val="28"/>
          <w:lang w:val="uk-UA"/>
        </w:rPr>
      </w:pPr>
      <w:r w:rsidRPr="007E1780">
        <w:rPr>
          <w:b/>
          <w:sz w:val="28"/>
          <w:szCs w:val="28"/>
          <w:lang w:val="uk-UA"/>
        </w:rPr>
        <w:t>11. СТРОК ДІЇ ДОГОВОРУ</w:t>
      </w:r>
    </w:p>
    <w:p w14:paraId="7185815F" w14:textId="449605EB" w:rsidR="00FC5C65" w:rsidRPr="00453D8F" w:rsidRDefault="00FC5C65" w:rsidP="00045C02">
      <w:pPr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11.1</w:t>
      </w:r>
      <w:r w:rsidR="00F7670C" w:rsidRPr="007E1780">
        <w:rPr>
          <w:sz w:val="28"/>
          <w:szCs w:val="28"/>
          <w:lang w:val="uk-UA"/>
        </w:rPr>
        <w:t>.</w:t>
      </w:r>
      <w:r w:rsidRPr="007E1780">
        <w:rPr>
          <w:sz w:val="28"/>
          <w:szCs w:val="28"/>
          <w:lang w:val="uk-UA"/>
        </w:rPr>
        <w:t xml:space="preserve"> </w:t>
      </w:r>
      <w:r w:rsidR="00DC422D" w:rsidRPr="007E1780">
        <w:rPr>
          <w:sz w:val="28"/>
          <w:szCs w:val="28"/>
          <w:lang w:val="uk-UA"/>
        </w:rPr>
        <w:t xml:space="preserve">Цей </w:t>
      </w:r>
      <w:r w:rsidRPr="007E1780">
        <w:rPr>
          <w:sz w:val="28"/>
          <w:szCs w:val="28"/>
          <w:lang w:val="uk-UA"/>
        </w:rPr>
        <w:t>Договір набуває чинності з моменту його підписання Сторонами і діє до</w:t>
      </w:r>
      <w:r w:rsidR="00ED2ECD" w:rsidRPr="007E1780">
        <w:rPr>
          <w:sz w:val="28"/>
          <w:szCs w:val="28"/>
          <w:lang w:val="uk-UA"/>
        </w:rPr>
        <w:t xml:space="preserve"> </w:t>
      </w:r>
      <w:r w:rsidR="006204D3">
        <w:rPr>
          <w:sz w:val="28"/>
          <w:szCs w:val="28"/>
          <w:lang w:val="uk-UA"/>
        </w:rPr>
        <w:t>_______________</w:t>
      </w:r>
      <w:r w:rsidR="00A80D5E" w:rsidRPr="007E1780">
        <w:rPr>
          <w:sz w:val="28"/>
          <w:szCs w:val="28"/>
          <w:lang w:val="uk-UA"/>
        </w:rPr>
        <w:t xml:space="preserve"> року</w:t>
      </w:r>
      <w:r w:rsidR="00180EC9">
        <w:rPr>
          <w:sz w:val="28"/>
          <w:szCs w:val="28"/>
          <w:lang w:val="uk-UA"/>
        </w:rPr>
        <w:t xml:space="preserve">, </w:t>
      </w:r>
      <w:bookmarkStart w:id="4" w:name="_Hlk67305465"/>
      <w:r w:rsidR="00180EC9" w:rsidRPr="00180EC9">
        <w:rPr>
          <w:sz w:val="28"/>
          <w:szCs w:val="28"/>
          <w:lang w:val="uk-UA"/>
        </w:rPr>
        <w:t>але в будь-якому разі до повного виконання сторонами зобов’язань по цьому Договору.</w:t>
      </w:r>
      <w:bookmarkEnd w:id="4"/>
    </w:p>
    <w:p w14:paraId="11C0BDD6" w14:textId="5DEE9F2B" w:rsidR="00F05449" w:rsidRPr="006204D3" w:rsidRDefault="00F7670C" w:rsidP="006204D3">
      <w:pPr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11.2. Цей Договір укладається і підписується у двох примірниках, що мають однакову юридичну силу, по одному для кожної із Сторін.</w:t>
      </w:r>
    </w:p>
    <w:p w14:paraId="2A3F7809" w14:textId="77777777" w:rsidR="00546D89" w:rsidRPr="007E1780" w:rsidRDefault="00546D89" w:rsidP="008D3EAC">
      <w:pPr>
        <w:jc w:val="center"/>
        <w:rPr>
          <w:b/>
          <w:sz w:val="28"/>
          <w:szCs w:val="28"/>
          <w:lang w:val="uk-UA"/>
        </w:rPr>
      </w:pPr>
    </w:p>
    <w:p w14:paraId="5FECBB13" w14:textId="771E45AC" w:rsidR="00FC5C65" w:rsidRPr="007E1780" w:rsidRDefault="006204D3" w:rsidP="008D3EA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FC5C65" w:rsidRPr="007E1780">
        <w:rPr>
          <w:b/>
          <w:sz w:val="28"/>
          <w:szCs w:val="28"/>
          <w:lang w:val="uk-UA"/>
        </w:rPr>
        <w:t>. ІНШІ УМОВИ</w:t>
      </w:r>
    </w:p>
    <w:p w14:paraId="17D19E86" w14:textId="10D2953E" w:rsidR="001F0F0E" w:rsidRPr="007E1780" w:rsidRDefault="006204D3" w:rsidP="0043444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1F0F0E" w:rsidRPr="007E1780">
        <w:rPr>
          <w:sz w:val="28"/>
          <w:szCs w:val="28"/>
          <w:lang w:val="uk-UA"/>
        </w:rPr>
        <w:t>.1. Істотні умови цього Договору не можуть змінюватися</w:t>
      </w:r>
      <w:r w:rsidR="00434443" w:rsidRPr="007E1780">
        <w:t xml:space="preserve"> </w:t>
      </w:r>
      <w:r w:rsidR="00434443" w:rsidRPr="007E1780">
        <w:rPr>
          <w:sz w:val="28"/>
          <w:szCs w:val="28"/>
          <w:lang w:val="uk-UA"/>
        </w:rPr>
        <w:t>після його підписання до виконання зобов’язань Сторонами у повному обсязі, крім випадків, передбачених законодавством України.</w:t>
      </w:r>
    </w:p>
    <w:p w14:paraId="5FBB2D41" w14:textId="0DF0B65B" w:rsidR="0022612E" w:rsidRPr="0022612E" w:rsidRDefault="006204D3" w:rsidP="00226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12</w:t>
      </w:r>
      <w:r w:rsidR="00FC5C65" w:rsidRPr="007E1780">
        <w:rPr>
          <w:sz w:val="28"/>
          <w:szCs w:val="28"/>
          <w:lang w:val="uk-UA"/>
        </w:rPr>
        <w:t>.</w:t>
      </w:r>
      <w:r w:rsidR="001F0F0E" w:rsidRPr="007E1780">
        <w:rPr>
          <w:sz w:val="28"/>
          <w:szCs w:val="28"/>
          <w:lang w:val="uk-UA"/>
        </w:rPr>
        <w:t>2</w:t>
      </w:r>
      <w:r w:rsidR="00F7670C" w:rsidRPr="007E1780">
        <w:rPr>
          <w:sz w:val="28"/>
          <w:szCs w:val="28"/>
          <w:lang w:val="uk-UA"/>
        </w:rPr>
        <w:t>.</w:t>
      </w:r>
      <w:r w:rsidR="00FC5C65" w:rsidRPr="007E1780">
        <w:rPr>
          <w:sz w:val="28"/>
          <w:szCs w:val="28"/>
          <w:lang w:val="uk-UA"/>
        </w:rPr>
        <w:t xml:space="preserve"> </w:t>
      </w:r>
      <w:proofErr w:type="spellStart"/>
      <w:r w:rsidR="0022612E" w:rsidRPr="0022612E">
        <w:rPr>
          <w:sz w:val="28"/>
          <w:szCs w:val="28"/>
        </w:rPr>
        <w:t>Зміни</w:t>
      </w:r>
      <w:proofErr w:type="spellEnd"/>
      <w:r w:rsidR="0022612E" w:rsidRPr="0022612E">
        <w:rPr>
          <w:sz w:val="28"/>
          <w:szCs w:val="28"/>
        </w:rPr>
        <w:t xml:space="preserve"> </w:t>
      </w:r>
      <w:proofErr w:type="spellStart"/>
      <w:r w:rsidR="0022612E" w:rsidRPr="0022612E">
        <w:rPr>
          <w:sz w:val="28"/>
          <w:szCs w:val="28"/>
        </w:rPr>
        <w:t>або</w:t>
      </w:r>
      <w:proofErr w:type="spellEnd"/>
      <w:r w:rsidR="0022612E" w:rsidRPr="0022612E">
        <w:rPr>
          <w:sz w:val="28"/>
          <w:szCs w:val="28"/>
        </w:rPr>
        <w:t xml:space="preserve"> </w:t>
      </w:r>
      <w:proofErr w:type="spellStart"/>
      <w:r w:rsidR="0022612E" w:rsidRPr="0022612E">
        <w:rPr>
          <w:sz w:val="28"/>
          <w:szCs w:val="28"/>
        </w:rPr>
        <w:t>доповнення</w:t>
      </w:r>
      <w:proofErr w:type="spellEnd"/>
      <w:r w:rsidR="0022612E" w:rsidRPr="0022612E">
        <w:rPr>
          <w:sz w:val="28"/>
          <w:szCs w:val="28"/>
        </w:rPr>
        <w:t xml:space="preserve"> до </w:t>
      </w:r>
      <w:proofErr w:type="spellStart"/>
      <w:r w:rsidR="0022612E" w:rsidRPr="0022612E">
        <w:rPr>
          <w:sz w:val="28"/>
          <w:szCs w:val="28"/>
        </w:rPr>
        <w:t>цього</w:t>
      </w:r>
      <w:proofErr w:type="spellEnd"/>
      <w:r w:rsidR="0022612E" w:rsidRPr="0022612E">
        <w:rPr>
          <w:sz w:val="28"/>
          <w:szCs w:val="28"/>
        </w:rPr>
        <w:t xml:space="preserve"> Договору, </w:t>
      </w:r>
      <w:proofErr w:type="spellStart"/>
      <w:r w:rsidR="0022612E" w:rsidRPr="0022612E">
        <w:rPr>
          <w:sz w:val="28"/>
          <w:szCs w:val="28"/>
        </w:rPr>
        <w:t>крім</w:t>
      </w:r>
      <w:proofErr w:type="spellEnd"/>
      <w:r w:rsidR="0022612E" w:rsidRPr="0022612E">
        <w:rPr>
          <w:sz w:val="28"/>
          <w:szCs w:val="28"/>
        </w:rPr>
        <w:t xml:space="preserve"> </w:t>
      </w:r>
      <w:proofErr w:type="spellStart"/>
      <w:r w:rsidR="0022612E" w:rsidRPr="0022612E">
        <w:rPr>
          <w:sz w:val="28"/>
          <w:szCs w:val="28"/>
        </w:rPr>
        <w:t>випадків</w:t>
      </w:r>
      <w:proofErr w:type="spellEnd"/>
      <w:r w:rsidR="0022612E" w:rsidRPr="0022612E">
        <w:rPr>
          <w:sz w:val="28"/>
          <w:szCs w:val="28"/>
        </w:rPr>
        <w:t xml:space="preserve">, прямо </w:t>
      </w:r>
      <w:proofErr w:type="spellStart"/>
      <w:r w:rsidR="0022612E" w:rsidRPr="0022612E">
        <w:rPr>
          <w:sz w:val="28"/>
          <w:szCs w:val="28"/>
        </w:rPr>
        <w:t>передбачених</w:t>
      </w:r>
      <w:proofErr w:type="spellEnd"/>
      <w:r w:rsidR="0022612E" w:rsidRPr="0022612E">
        <w:rPr>
          <w:sz w:val="28"/>
          <w:szCs w:val="28"/>
        </w:rPr>
        <w:t xml:space="preserve"> </w:t>
      </w:r>
      <w:proofErr w:type="spellStart"/>
      <w:r w:rsidR="0022612E" w:rsidRPr="0022612E">
        <w:rPr>
          <w:sz w:val="28"/>
          <w:szCs w:val="28"/>
        </w:rPr>
        <w:t>цим</w:t>
      </w:r>
      <w:proofErr w:type="spellEnd"/>
      <w:r w:rsidR="0022612E" w:rsidRPr="0022612E">
        <w:rPr>
          <w:sz w:val="28"/>
          <w:szCs w:val="28"/>
        </w:rPr>
        <w:t xml:space="preserve"> Договором, </w:t>
      </w:r>
      <w:proofErr w:type="spellStart"/>
      <w:r w:rsidR="0022612E" w:rsidRPr="0022612E">
        <w:rPr>
          <w:sz w:val="28"/>
          <w:szCs w:val="28"/>
        </w:rPr>
        <w:t>вносяться</w:t>
      </w:r>
      <w:proofErr w:type="spellEnd"/>
      <w:r w:rsidR="0022612E" w:rsidRPr="0022612E">
        <w:rPr>
          <w:sz w:val="28"/>
          <w:szCs w:val="28"/>
        </w:rPr>
        <w:t xml:space="preserve"> </w:t>
      </w:r>
      <w:proofErr w:type="spellStart"/>
      <w:r w:rsidR="0022612E" w:rsidRPr="0022612E">
        <w:rPr>
          <w:sz w:val="28"/>
          <w:szCs w:val="28"/>
        </w:rPr>
        <w:t>виключно</w:t>
      </w:r>
      <w:proofErr w:type="spellEnd"/>
      <w:r w:rsidR="0022612E" w:rsidRPr="0022612E">
        <w:rPr>
          <w:sz w:val="28"/>
          <w:szCs w:val="28"/>
        </w:rPr>
        <w:t xml:space="preserve"> в </w:t>
      </w:r>
      <w:proofErr w:type="spellStart"/>
      <w:r w:rsidR="0022612E" w:rsidRPr="0022612E">
        <w:rPr>
          <w:sz w:val="28"/>
          <w:szCs w:val="28"/>
        </w:rPr>
        <w:t>письмовій</w:t>
      </w:r>
      <w:proofErr w:type="spellEnd"/>
      <w:r w:rsidR="0022612E" w:rsidRPr="0022612E">
        <w:rPr>
          <w:sz w:val="28"/>
          <w:szCs w:val="28"/>
        </w:rPr>
        <w:t xml:space="preserve"> </w:t>
      </w:r>
      <w:proofErr w:type="spellStart"/>
      <w:r w:rsidR="0022612E" w:rsidRPr="0022612E">
        <w:rPr>
          <w:sz w:val="28"/>
          <w:szCs w:val="28"/>
        </w:rPr>
        <w:t>формі</w:t>
      </w:r>
      <w:proofErr w:type="spellEnd"/>
      <w:r w:rsidR="0022612E" w:rsidRPr="0022612E">
        <w:rPr>
          <w:sz w:val="28"/>
          <w:szCs w:val="28"/>
        </w:rPr>
        <w:t xml:space="preserve"> шляхом </w:t>
      </w:r>
      <w:proofErr w:type="spellStart"/>
      <w:r w:rsidR="0022612E" w:rsidRPr="0022612E">
        <w:rPr>
          <w:sz w:val="28"/>
          <w:szCs w:val="28"/>
        </w:rPr>
        <w:t>укладання</w:t>
      </w:r>
      <w:proofErr w:type="spellEnd"/>
      <w:r w:rsidR="0022612E" w:rsidRPr="0022612E">
        <w:rPr>
          <w:sz w:val="28"/>
          <w:szCs w:val="28"/>
        </w:rPr>
        <w:t xml:space="preserve"> </w:t>
      </w:r>
      <w:proofErr w:type="spellStart"/>
      <w:r w:rsidR="0022612E" w:rsidRPr="0022612E">
        <w:rPr>
          <w:sz w:val="28"/>
          <w:szCs w:val="28"/>
        </w:rPr>
        <w:t>додаткової</w:t>
      </w:r>
      <w:proofErr w:type="spellEnd"/>
      <w:r w:rsidR="0022612E" w:rsidRPr="0022612E">
        <w:rPr>
          <w:sz w:val="28"/>
          <w:szCs w:val="28"/>
        </w:rPr>
        <w:t xml:space="preserve"> угоди, </w:t>
      </w:r>
      <w:proofErr w:type="spellStart"/>
      <w:r w:rsidR="0022612E" w:rsidRPr="0022612E">
        <w:rPr>
          <w:sz w:val="28"/>
          <w:szCs w:val="28"/>
        </w:rPr>
        <w:t>скріпляються</w:t>
      </w:r>
      <w:proofErr w:type="spellEnd"/>
      <w:r w:rsidR="0022612E" w:rsidRPr="0022612E">
        <w:rPr>
          <w:sz w:val="28"/>
          <w:szCs w:val="28"/>
        </w:rPr>
        <w:t xml:space="preserve"> </w:t>
      </w:r>
      <w:proofErr w:type="spellStart"/>
      <w:r w:rsidR="0022612E" w:rsidRPr="0022612E">
        <w:rPr>
          <w:sz w:val="28"/>
          <w:szCs w:val="28"/>
        </w:rPr>
        <w:t>підписами</w:t>
      </w:r>
      <w:proofErr w:type="spellEnd"/>
      <w:r w:rsidR="0022612E" w:rsidRPr="0022612E">
        <w:rPr>
          <w:sz w:val="28"/>
          <w:szCs w:val="28"/>
        </w:rPr>
        <w:t xml:space="preserve"> і печатками </w:t>
      </w:r>
      <w:proofErr w:type="spellStart"/>
      <w:r w:rsidR="0022612E" w:rsidRPr="0022612E">
        <w:rPr>
          <w:sz w:val="28"/>
          <w:szCs w:val="28"/>
        </w:rPr>
        <w:t>Сторін</w:t>
      </w:r>
      <w:proofErr w:type="spellEnd"/>
      <w:r w:rsidR="0022612E" w:rsidRPr="0022612E">
        <w:rPr>
          <w:sz w:val="28"/>
          <w:szCs w:val="28"/>
        </w:rPr>
        <w:t xml:space="preserve"> (за </w:t>
      </w:r>
      <w:proofErr w:type="spellStart"/>
      <w:r w:rsidR="0022612E" w:rsidRPr="0022612E">
        <w:rPr>
          <w:sz w:val="28"/>
          <w:szCs w:val="28"/>
        </w:rPr>
        <w:t>наявності</w:t>
      </w:r>
      <w:proofErr w:type="spellEnd"/>
      <w:r w:rsidR="0022612E" w:rsidRPr="0022612E">
        <w:rPr>
          <w:sz w:val="28"/>
          <w:szCs w:val="28"/>
        </w:rPr>
        <w:t>).</w:t>
      </w:r>
    </w:p>
    <w:p w14:paraId="2AC407C2" w14:textId="77777777" w:rsidR="0022612E" w:rsidRPr="0022612E" w:rsidRDefault="0022612E" w:rsidP="0022612E">
      <w:pPr>
        <w:ind w:firstLine="709"/>
        <w:jc w:val="both"/>
        <w:rPr>
          <w:sz w:val="28"/>
          <w:szCs w:val="28"/>
        </w:rPr>
      </w:pPr>
      <w:r w:rsidRPr="0022612E">
        <w:rPr>
          <w:sz w:val="28"/>
          <w:szCs w:val="28"/>
        </w:rPr>
        <w:t xml:space="preserve">Про </w:t>
      </w:r>
      <w:proofErr w:type="spellStart"/>
      <w:r w:rsidRPr="0022612E">
        <w:rPr>
          <w:sz w:val="28"/>
          <w:szCs w:val="28"/>
        </w:rPr>
        <w:t>зміну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адреси</w:t>
      </w:r>
      <w:proofErr w:type="spellEnd"/>
      <w:r w:rsidRPr="0022612E">
        <w:rPr>
          <w:sz w:val="28"/>
          <w:szCs w:val="28"/>
        </w:rPr>
        <w:t xml:space="preserve">, поточного </w:t>
      </w:r>
      <w:proofErr w:type="spellStart"/>
      <w:r w:rsidRPr="0022612E">
        <w:rPr>
          <w:sz w:val="28"/>
          <w:szCs w:val="28"/>
        </w:rPr>
        <w:t>рахунку</w:t>
      </w:r>
      <w:proofErr w:type="spellEnd"/>
      <w:r w:rsidRPr="0022612E">
        <w:rPr>
          <w:sz w:val="28"/>
          <w:szCs w:val="28"/>
        </w:rPr>
        <w:t xml:space="preserve">, статусу </w:t>
      </w:r>
      <w:proofErr w:type="spellStart"/>
      <w:r w:rsidRPr="0022612E">
        <w:rPr>
          <w:sz w:val="28"/>
          <w:szCs w:val="28"/>
        </w:rPr>
        <w:t>платника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податків</w:t>
      </w:r>
      <w:proofErr w:type="spellEnd"/>
      <w:r w:rsidRPr="0022612E">
        <w:rPr>
          <w:sz w:val="28"/>
          <w:szCs w:val="28"/>
        </w:rPr>
        <w:t xml:space="preserve"> Сторона </w:t>
      </w:r>
      <w:proofErr w:type="spellStart"/>
      <w:r w:rsidRPr="0022612E">
        <w:rPr>
          <w:sz w:val="28"/>
          <w:szCs w:val="28"/>
        </w:rPr>
        <w:t>цього</w:t>
      </w:r>
      <w:proofErr w:type="spellEnd"/>
      <w:r w:rsidRPr="0022612E">
        <w:rPr>
          <w:sz w:val="28"/>
          <w:szCs w:val="28"/>
        </w:rPr>
        <w:t xml:space="preserve"> Договору повинна </w:t>
      </w:r>
      <w:proofErr w:type="spellStart"/>
      <w:r w:rsidRPr="0022612E">
        <w:rPr>
          <w:sz w:val="28"/>
          <w:szCs w:val="28"/>
        </w:rPr>
        <w:t>повідомити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іншу</w:t>
      </w:r>
      <w:proofErr w:type="spellEnd"/>
      <w:r w:rsidRPr="0022612E">
        <w:rPr>
          <w:sz w:val="28"/>
          <w:szCs w:val="28"/>
        </w:rPr>
        <w:t xml:space="preserve"> Сторону </w:t>
      </w:r>
      <w:proofErr w:type="spellStart"/>
      <w:r w:rsidRPr="0022612E">
        <w:rPr>
          <w:sz w:val="28"/>
          <w:szCs w:val="28"/>
        </w:rPr>
        <w:t>рекомендованим</w:t>
      </w:r>
      <w:proofErr w:type="spellEnd"/>
      <w:r w:rsidRPr="0022612E">
        <w:rPr>
          <w:sz w:val="28"/>
          <w:szCs w:val="28"/>
        </w:rPr>
        <w:t xml:space="preserve"> листом за </w:t>
      </w:r>
      <w:proofErr w:type="spellStart"/>
      <w:r w:rsidRPr="0022612E">
        <w:rPr>
          <w:sz w:val="28"/>
          <w:szCs w:val="28"/>
        </w:rPr>
        <w:t>підписом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уповноваженої</w:t>
      </w:r>
      <w:proofErr w:type="spellEnd"/>
      <w:r w:rsidRPr="0022612E">
        <w:rPr>
          <w:sz w:val="28"/>
          <w:szCs w:val="28"/>
        </w:rPr>
        <w:t xml:space="preserve"> особи, </w:t>
      </w:r>
      <w:proofErr w:type="spellStart"/>
      <w:r w:rsidRPr="0022612E">
        <w:rPr>
          <w:sz w:val="28"/>
          <w:szCs w:val="28"/>
        </w:rPr>
        <w:t>скріпленим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печаткою</w:t>
      </w:r>
      <w:proofErr w:type="spellEnd"/>
      <w:r w:rsidRPr="0022612E">
        <w:rPr>
          <w:sz w:val="28"/>
          <w:szCs w:val="28"/>
        </w:rPr>
        <w:t xml:space="preserve"> (за </w:t>
      </w:r>
      <w:proofErr w:type="spellStart"/>
      <w:r w:rsidRPr="0022612E">
        <w:rPr>
          <w:sz w:val="28"/>
          <w:szCs w:val="28"/>
        </w:rPr>
        <w:t>наявності</w:t>
      </w:r>
      <w:proofErr w:type="spellEnd"/>
      <w:r w:rsidRPr="0022612E">
        <w:rPr>
          <w:sz w:val="28"/>
          <w:szCs w:val="28"/>
        </w:rPr>
        <w:t xml:space="preserve">), у </w:t>
      </w:r>
      <w:proofErr w:type="spellStart"/>
      <w:r w:rsidRPr="0022612E">
        <w:rPr>
          <w:sz w:val="28"/>
          <w:szCs w:val="28"/>
        </w:rPr>
        <w:t>триденний</w:t>
      </w:r>
      <w:proofErr w:type="spellEnd"/>
      <w:r w:rsidRPr="0022612E">
        <w:rPr>
          <w:sz w:val="28"/>
          <w:szCs w:val="28"/>
        </w:rPr>
        <w:t xml:space="preserve"> строк з дня, коли </w:t>
      </w:r>
      <w:proofErr w:type="spellStart"/>
      <w:r w:rsidRPr="0022612E">
        <w:rPr>
          <w:sz w:val="28"/>
          <w:szCs w:val="28"/>
        </w:rPr>
        <w:t>такі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зміни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відбулись</w:t>
      </w:r>
      <w:proofErr w:type="spellEnd"/>
      <w:r w:rsidRPr="0022612E">
        <w:rPr>
          <w:sz w:val="28"/>
          <w:szCs w:val="28"/>
        </w:rPr>
        <w:t xml:space="preserve">. </w:t>
      </w:r>
      <w:proofErr w:type="spellStart"/>
      <w:r w:rsidRPr="0022612E">
        <w:rPr>
          <w:sz w:val="28"/>
          <w:szCs w:val="28"/>
        </w:rPr>
        <w:t>Такі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зміни</w:t>
      </w:r>
      <w:proofErr w:type="spellEnd"/>
      <w:r w:rsidRPr="0022612E">
        <w:rPr>
          <w:sz w:val="28"/>
          <w:szCs w:val="28"/>
        </w:rPr>
        <w:t xml:space="preserve"> за </w:t>
      </w:r>
      <w:proofErr w:type="spellStart"/>
      <w:r w:rsidRPr="0022612E">
        <w:rPr>
          <w:sz w:val="28"/>
          <w:szCs w:val="28"/>
        </w:rPr>
        <w:t>умови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належного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повідомлення</w:t>
      </w:r>
      <w:proofErr w:type="spellEnd"/>
      <w:r w:rsidRPr="0022612E">
        <w:rPr>
          <w:sz w:val="28"/>
          <w:szCs w:val="28"/>
        </w:rPr>
        <w:t xml:space="preserve"> не </w:t>
      </w:r>
      <w:proofErr w:type="spellStart"/>
      <w:r w:rsidRPr="0022612E">
        <w:rPr>
          <w:sz w:val="28"/>
          <w:szCs w:val="28"/>
        </w:rPr>
        <w:t>потребують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укладення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додаткової</w:t>
      </w:r>
      <w:proofErr w:type="spellEnd"/>
      <w:r w:rsidRPr="0022612E">
        <w:rPr>
          <w:sz w:val="28"/>
          <w:szCs w:val="28"/>
        </w:rPr>
        <w:t xml:space="preserve"> угоди до </w:t>
      </w:r>
      <w:proofErr w:type="spellStart"/>
      <w:r w:rsidRPr="0022612E">
        <w:rPr>
          <w:sz w:val="28"/>
          <w:szCs w:val="28"/>
        </w:rPr>
        <w:t>цього</w:t>
      </w:r>
      <w:proofErr w:type="spellEnd"/>
      <w:r w:rsidRPr="0022612E">
        <w:rPr>
          <w:sz w:val="28"/>
          <w:szCs w:val="28"/>
        </w:rPr>
        <w:t xml:space="preserve"> Договору. У </w:t>
      </w:r>
      <w:proofErr w:type="spellStart"/>
      <w:r w:rsidRPr="0022612E">
        <w:rPr>
          <w:sz w:val="28"/>
          <w:szCs w:val="28"/>
        </w:rPr>
        <w:t>випадку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неповідомлення</w:t>
      </w:r>
      <w:proofErr w:type="spellEnd"/>
      <w:r w:rsidRPr="0022612E">
        <w:rPr>
          <w:sz w:val="28"/>
          <w:szCs w:val="28"/>
        </w:rPr>
        <w:t xml:space="preserve"> (</w:t>
      </w:r>
      <w:proofErr w:type="spellStart"/>
      <w:r w:rsidRPr="0022612E">
        <w:rPr>
          <w:sz w:val="28"/>
          <w:szCs w:val="28"/>
        </w:rPr>
        <w:t>несвоєчасного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повідомлення</w:t>
      </w:r>
      <w:proofErr w:type="spellEnd"/>
      <w:r w:rsidRPr="0022612E">
        <w:rPr>
          <w:sz w:val="28"/>
          <w:szCs w:val="28"/>
        </w:rPr>
        <w:t xml:space="preserve">) про </w:t>
      </w:r>
      <w:proofErr w:type="spellStart"/>
      <w:r w:rsidRPr="0022612E">
        <w:rPr>
          <w:sz w:val="28"/>
          <w:szCs w:val="28"/>
        </w:rPr>
        <w:t>зміну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реквізитів</w:t>
      </w:r>
      <w:proofErr w:type="spellEnd"/>
      <w:r w:rsidRPr="0022612E">
        <w:rPr>
          <w:sz w:val="28"/>
          <w:szCs w:val="28"/>
        </w:rPr>
        <w:t xml:space="preserve">, Сторона, </w:t>
      </w:r>
      <w:proofErr w:type="spellStart"/>
      <w:r w:rsidRPr="0022612E">
        <w:rPr>
          <w:sz w:val="28"/>
          <w:szCs w:val="28"/>
        </w:rPr>
        <w:t>що</w:t>
      </w:r>
      <w:proofErr w:type="spellEnd"/>
      <w:r w:rsidRPr="0022612E">
        <w:rPr>
          <w:sz w:val="28"/>
          <w:szCs w:val="28"/>
        </w:rPr>
        <w:t xml:space="preserve"> допустила </w:t>
      </w:r>
      <w:proofErr w:type="spellStart"/>
      <w:r w:rsidRPr="0022612E">
        <w:rPr>
          <w:sz w:val="28"/>
          <w:szCs w:val="28"/>
        </w:rPr>
        <w:t>таке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неповідомлення</w:t>
      </w:r>
      <w:proofErr w:type="spellEnd"/>
      <w:r w:rsidRPr="0022612E">
        <w:rPr>
          <w:sz w:val="28"/>
          <w:szCs w:val="28"/>
        </w:rPr>
        <w:t xml:space="preserve"> (</w:t>
      </w:r>
      <w:proofErr w:type="spellStart"/>
      <w:r w:rsidRPr="0022612E">
        <w:rPr>
          <w:sz w:val="28"/>
          <w:szCs w:val="28"/>
        </w:rPr>
        <w:t>несвоєчасне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повідомлення</w:t>
      </w:r>
      <w:proofErr w:type="spellEnd"/>
      <w:r w:rsidRPr="0022612E">
        <w:rPr>
          <w:sz w:val="28"/>
          <w:szCs w:val="28"/>
        </w:rPr>
        <w:t xml:space="preserve">) </w:t>
      </w:r>
      <w:proofErr w:type="spellStart"/>
      <w:r w:rsidRPr="0022612E">
        <w:rPr>
          <w:sz w:val="28"/>
          <w:szCs w:val="28"/>
        </w:rPr>
        <w:t>несе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негативні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наслідки</w:t>
      </w:r>
      <w:proofErr w:type="spellEnd"/>
      <w:r w:rsidRPr="0022612E">
        <w:rPr>
          <w:sz w:val="28"/>
          <w:szCs w:val="28"/>
        </w:rPr>
        <w:t xml:space="preserve"> такого </w:t>
      </w:r>
      <w:proofErr w:type="spellStart"/>
      <w:r w:rsidRPr="0022612E">
        <w:rPr>
          <w:sz w:val="28"/>
          <w:szCs w:val="28"/>
        </w:rPr>
        <w:t>неповідомлення</w:t>
      </w:r>
      <w:proofErr w:type="spellEnd"/>
      <w:r w:rsidRPr="0022612E">
        <w:rPr>
          <w:sz w:val="28"/>
          <w:szCs w:val="28"/>
        </w:rPr>
        <w:t xml:space="preserve"> (</w:t>
      </w:r>
      <w:proofErr w:type="spellStart"/>
      <w:r w:rsidRPr="0022612E">
        <w:rPr>
          <w:sz w:val="28"/>
          <w:szCs w:val="28"/>
        </w:rPr>
        <w:t>несвоєчасного</w:t>
      </w:r>
      <w:proofErr w:type="spellEnd"/>
      <w:r w:rsidRPr="0022612E">
        <w:rPr>
          <w:sz w:val="28"/>
          <w:szCs w:val="28"/>
        </w:rPr>
        <w:t xml:space="preserve"> </w:t>
      </w:r>
      <w:proofErr w:type="spellStart"/>
      <w:r w:rsidRPr="0022612E">
        <w:rPr>
          <w:sz w:val="28"/>
          <w:szCs w:val="28"/>
        </w:rPr>
        <w:t>повідомлення</w:t>
      </w:r>
      <w:proofErr w:type="spellEnd"/>
      <w:r w:rsidRPr="0022612E">
        <w:rPr>
          <w:sz w:val="28"/>
          <w:szCs w:val="28"/>
        </w:rPr>
        <w:t>).</w:t>
      </w:r>
    </w:p>
    <w:p w14:paraId="3D6A5B98" w14:textId="510CA3D6" w:rsidR="005E126D" w:rsidRPr="007E1780" w:rsidRDefault="006204D3" w:rsidP="00045C02">
      <w:pPr>
        <w:tabs>
          <w:tab w:val="left" w:pos="-72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FC5C65" w:rsidRPr="007E1780">
        <w:rPr>
          <w:sz w:val="28"/>
          <w:szCs w:val="28"/>
          <w:lang w:val="uk-UA"/>
        </w:rPr>
        <w:t>.</w:t>
      </w:r>
      <w:r w:rsidR="001F0F0E" w:rsidRPr="007E1780">
        <w:rPr>
          <w:sz w:val="28"/>
          <w:szCs w:val="28"/>
          <w:lang w:val="uk-UA"/>
        </w:rPr>
        <w:t>3</w:t>
      </w:r>
      <w:r w:rsidR="00F7670C" w:rsidRPr="007E1780">
        <w:rPr>
          <w:sz w:val="28"/>
          <w:szCs w:val="28"/>
          <w:lang w:val="uk-UA"/>
        </w:rPr>
        <w:t>.</w:t>
      </w:r>
      <w:r w:rsidR="00FC5C65" w:rsidRPr="007E1780">
        <w:rPr>
          <w:sz w:val="28"/>
          <w:szCs w:val="28"/>
          <w:lang w:val="uk-UA"/>
        </w:rPr>
        <w:t xml:space="preserve"> </w:t>
      </w:r>
      <w:r w:rsidR="005E126D" w:rsidRPr="007E1780">
        <w:rPr>
          <w:sz w:val="28"/>
          <w:szCs w:val="28"/>
          <w:lang w:val="uk-UA"/>
        </w:rPr>
        <w:t>Представники Сторін, уповноважені на укладення цього Договору, погодились, що їх персональні дані, які стали відомі Сторонам у зв</w:t>
      </w:r>
      <w:r w:rsidR="00F9343B" w:rsidRPr="007E1780">
        <w:rPr>
          <w:sz w:val="28"/>
          <w:szCs w:val="28"/>
          <w:lang w:val="uk-UA"/>
        </w:rPr>
        <w:t>’</w:t>
      </w:r>
      <w:r w:rsidR="005E126D" w:rsidRPr="007E1780">
        <w:rPr>
          <w:sz w:val="28"/>
          <w:szCs w:val="28"/>
          <w:lang w:val="uk-UA"/>
        </w:rPr>
        <w:t>язку з укладенням цього Договору включаються до баз персональних даних Сторін.</w:t>
      </w:r>
    </w:p>
    <w:p w14:paraId="34489FF3" w14:textId="77777777" w:rsidR="005E126D" w:rsidRPr="007E1780" w:rsidRDefault="005E126D" w:rsidP="00045C02">
      <w:pPr>
        <w:tabs>
          <w:tab w:val="left" w:pos="-7200"/>
        </w:tabs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Підписуючи цей Договір уповноважені представники Сторін дають згоду (дозвіл) на обробку їх персональних даних, з метою підтвердження повноважень суб</w:t>
      </w:r>
      <w:r w:rsidR="00F9343B" w:rsidRPr="007E1780">
        <w:rPr>
          <w:sz w:val="28"/>
          <w:szCs w:val="28"/>
          <w:lang w:val="uk-UA"/>
        </w:rPr>
        <w:t>’</w:t>
      </w:r>
      <w:r w:rsidRPr="007E1780">
        <w:rPr>
          <w:sz w:val="28"/>
          <w:szCs w:val="28"/>
          <w:lang w:val="uk-UA"/>
        </w:rPr>
        <w:t>єкта на укладення, зміну та розірвання цього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України відносин.</w:t>
      </w:r>
    </w:p>
    <w:p w14:paraId="612CFCED" w14:textId="77777777" w:rsidR="00FC5C65" w:rsidRPr="007E1780" w:rsidRDefault="005E126D" w:rsidP="00045C02">
      <w:pPr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Представники Сторін підписанням цього Договору підтверджують, що вони повідомлені про свої права відповідно до ст. 8 Закону України «Про захист персональних даних».</w:t>
      </w:r>
    </w:p>
    <w:p w14:paraId="15EFED29" w14:textId="37FB926D" w:rsidR="00FC5C65" w:rsidRPr="007E1780" w:rsidRDefault="006204D3" w:rsidP="00045C0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FC5C65" w:rsidRPr="007E1780">
        <w:rPr>
          <w:sz w:val="28"/>
          <w:szCs w:val="28"/>
          <w:lang w:val="uk-UA"/>
        </w:rPr>
        <w:t>.</w:t>
      </w:r>
      <w:r w:rsidR="001F0F0E" w:rsidRPr="007E1780">
        <w:rPr>
          <w:sz w:val="28"/>
          <w:szCs w:val="28"/>
          <w:lang w:val="uk-UA"/>
        </w:rPr>
        <w:t>4</w:t>
      </w:r>
      <w:r w:rsidR="00F7670C" w:rsidRPr="007E1780">
        <w:rPr>
          <w:sz w:val="28"/>
          <w:szCs w:val="28"/>
          <w:lang w:val="uk-UA"/>
        </w:rPr>
        <w:t>.</w:t>
      </w:r>
      <w:r w:rsidR="00FC5C65" w:rsidRPr="007E1780">
        <w:rPr>
          <w:sz w:val="28"/>
          <w:szCs w:val="28"/>
          <w:lang w:val="uk-UA"/>
        </w:rPr>
        <w:t xml:space="preserve"> Сторони підтверджують, що на момент підписання цього Договору їх представники, уповноважені на його підписання, не усунуті від виконання своїх обов</w:t>
      </w:r>
      <w:r w:rsidR="00F9343B" w:rsidRPr="007E1780">
        <w:rPr>
          <w:sz w:val="28"/>
          <w:szCs w:val="28"/>
          <w:lang w:val="uk-UA"/>
        </w:rPr>
        <w:t>’</w:t>
      </w:r>
      <w:r w:rsidR="00FC5C65" w:rsidRPr="007E1780">
        <w:rPr>
          <w:sz w:val="28"/>
          <w:szCs w:val="28"/>
          <w:lang w:val="uk-UA"/>
        </w:rPr>
        <w:t>язків та їх повноваження підтверджені належним чином.</w:t>
      </w:r>
    </w:p>
    <w:p w14:paraId="6ECD339B" w14:textId="1C820E80" w:rsidR="00FC5C65" w:rsidRPr="007E1780" w:rsidRDefault="006204D3" w:rsidP="002F181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FC5C65" w:rsidRPr="007E1780">
        <w:rPr>
          <w:sz w:val="28"/>
          <w:szCs w:val="28"/>
          <w:lang w:val="uk-UA"/>
        </w:rPr>
        <w:t>.</w:t>
      </w:r>
      <w:r w:rsidR="001F0F0E" w:rsidRPr="007E1780">
        <w:rPr>
          <w:sz w:val="28"/>
          <w:szCs w:val="28"/>
          <w:lang w:val="uk-UA"/>
        </w:rPr>
        <w:t>5</w:t>
      </w:r>
      <w:r w:rsidR="00F7670C" w:rsidRPr="007E1780">
        <w:rPr>
          <w:sz w:val="28"/>
          <w:szCs w:val="28"/>
          <w:lang w:val="uk-UA"/>
        </w:rPr>
        <w:t>.</w:t>
      </w:r>
      <w:r w:rsidR="00FC5C65" w:rsidRPr="007E1780">
        <w:rPr>
          <w:sz w:val="28"/>
          <w:szCs w:val="28"/>
          <w:lang w:val="uk-UA"/>
        </w:rPr>
        <w:t xml:space="preserve"> Робочі документи, що підготовлен</w:t>
      </w:r>
      <w:r w:rsidR="00230627" w:rsidRPr="007E1780">
        <w:rPr>
          <w:sz w:val="28"/>
          <w:szCs w:val="28"/>
          <w:lang w:val="uk-UA"/>
        </w:rPr>
        <w:t>і Виконавцем у процесі надання П</w:t>
      </w:r>
      <w:r w:rsidR="00FC5C65" w:rsidRPr="007E1780">
        <w:rPr>
          <w:sz w:val="28"/>
          <w:szCs w:val="28"/>
          <w:lang w:val="uk-UA"/>
        </w:rPr>
        <w:t>ослуг до передачі їх результатів Замовнику</w:t>
      </w:r>
      <w:r w:rsidR="00F9343B" w:rsidRPr="007E1780">
        <w:rPr>
          <w:sz w:val="28"/>
          <w:szCs w:val="28"/>
          <w:lang w:val="uk-UA"/>
        </w:rPr>
        <w:t>,</w:t>
      </w:r>
      <w:r w:rsidR="00FC5C65" w:rsidRPr="007E1780">
        <w:rPr>
          <w:sz w:val="28"/>
          <w:szCs w:val="28"/>
          <w:lang w:val="uk-UA"/>
        </w:rPr>
        <w:t xml:space="preserve"> є власністю Виконавця, мають конфіденційний характер, залишаються у Виконавця та зберігаються відповідно до внутрішніх процедур Виконавця.</w:t>
      </w:r>
    </w:p>
    <w:p w14:paraId="5141C602" w14:textId="0A5ADB17" w:rsidR="005E126D" w:rsidRPr="007E1780" w:rsidRDefault="006204D3" w:rsidP="00045C02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FC5C65" w:rsidRPr="007E1780">
        <w:rPr>
          <w:sz w:val="28"/>
          <w:szCs w:val="28"/>
          <w:lang w:val="uk-UA"/>
        </w:rPr>
        <w:t>.</w:t>
      </w:r>
      <w:r w:rsidR="002F181E">
        <w:rPr>
          <w:sz w:val="28"/>
          <w:szCs w:val="28"/>
          <w:lang w:val="uk-UA"/>
        </w:rPr>
        <w:t>6</w:t>
      </w:r>
      <w:r w:rsidR="00F7670C" w:rsidRPr="007E1780">
        <w:rPr>
          <w:sz w:val="28"/>
          <w:szCs w:val="28"/>
          <w:lang w:val="uk-UA"/>
        </w:rPr>
        <w:t>.</w:t>
      </w:r>
      <w:r w:rsidR="005E126D" w:rsidRPr="007E1780">
        <w:rPr>
          <w:sz w:val="28"/>
          <w:szCs w:val="28"/>
          <w:lang w:val="uk-UA"/>
        </w:rPr>
        <w:t xml:space="preserve"> Замовник є платником податку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>)</w:t>
      </w:r>
      <w:r w:rsidR="005E126D" w:rsidRPr="007E1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__________________________</w:t>
      </w:r>
      <w:r w:rsidR="005E126D" w:rsidRPr="007E1780">
        <w:rPr>
          <w:sz w:val="28"/>
          <w:szCs w:val="28"/>
          <w:lang w:val="uk-UA"/>
        </w:rPr>
        <w:t>.</w:t>
      </w:r>
    </w:p>
    <w:p w14:paraId="63560893" w14:textId="5FBAA3A9" w:rsidR="00FC5C65" w:rsidRPr="007E1780" w:rsidRDefault="00DF5ED5" w:rsidP="00045C02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7E1780">
        <w:rPr>
          <w:sz w:val="28"/>
          <w:szCs w:val="28"/>
          <w:lang w:val="uk-UA"/>
        </w:rPr>
        <w:t>Виконавець є платником податку</w:t>
      </w:r>
      <w:r w:rsidR="002256E1" w:rsidRPr="007E1780">
        <w:rPr>
          <w:sz w:val="28"/>
          <w:szCs w:val="28"/>
          <w:lang w:val="uk-UA"/>
        </w:rPr>
        <w:t>(</w:t>
      </w:r>
      <w:proofErr w:type="spellStart"/>
      <w:r w:rsidR="002256E1" w:rsidRPr="007E1780">
        <w:rPr>
          <w:sz w:val="28"/>
          <w:szCs w:val="28"/>
          <w:lang w:val="uk-UA"/>
        </w:rPr>
        <w:t>ів</w:t>
      </w:r>
      <w:proofErr w:type="spellEnd"/>
      <w:r w:rsidR="002256E1" w:rsidRPr="007E1780">
        <w:rPr>
          <w:sz w:val="28"/>
          <w:szCs w:val="28"/>
          <w:lang w:val="uk-UA"/>
        </w:rPr>
        <w:t>)</w:t>
      </w:r>
      <w:r w:rsidRPr="007E1780">
        <w:rPr>
          <w:sz w:val="28"/>
          <w:szCs w:val="28"/>
          <w:lang w:val="uk-UA"/>
        </w:rPr>
        <w:t xml:space="preserve"> </w:t>
      </w:r>
      <w:r w:rsidR="00FC5C65" w:rsidRPr="007E1780">
        <w:rPr>
          <w:sz w:val="28"/>
          <w:szCs w:val="28"/>
          <w:lang w:val="uk-UA"/>
        </w:rPr>
        <w:t>__________</w:t>
      </w:r>
      <w:r w:rsidRPr="007E1780">
        <w:rPr>
          <w:sz w:val="28"/>
          <w:szCs w:val="28"/>
          <w:lang w:val="uk-UA"/>
        </w:rPr>
        <w:t>_________________</w:t>
      </w:r>
      <w:r w:rsidR="002256E1" w:rsidRPr="007E1780">
        <w:rPr>
          <w:sz w:val="28"/>
          <w:szCs w:val="28"/>
          <w:lang w:val="uk-UA"/>
        </w:rPr>
        <w:t xml:space="preserve"> </w:t>
      </w:r>
    </w:p>
    <w:p w14:paraId="7693E509" w14:textId="6F95C0A9" w:rsidR="009E7C9D" w:rsidRDefault="006204D3" w:rsidP="009E7C9D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  <w:r w:rsidR="009E7C9D" w:rsidRPr="007E1780">
        <w:rPr>
          <w:sz w:val="28"/>
          <w:szCs w:val="28"/>
          <w:lang w:val="uk-UA"/>
        </w:rPr>
        <w:t>.</w:t>
      </w:r>
      <w:r w:rsidR="002F181E">
        <w:rPr>
          <w:sz w:val="28"/>
          <w:szCs w:val="28"/>
          <w:lang w:val="uk-UA"/>
        </w:rPr>
        <w:t>7</w:t>
      </w:r>
      <w:r w:rsidR="009E7C9D" w:rsidRPr="007E1780">
        <w:rPr>
          <w:sz w:val="28"/>
          <w:szCs w:val="28"/>
          <w:lang w:val="uk-UA"/>
        </w:rPr>
        <w:t>. У всьому, що не передбачене цим Договором, Сторони керуються чинним законодавством України.</w:t>
      </w:r>
    </w:p>
    <w:p w14:paraId="22C69138" w14:textId="77777777" w:rsidR="00DA135F" w:rsidRDefault="00DA135F" w:rsidP="009E7C9D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36BDCA11" w14:textId="77777777" w:rsidR="00DA135F" w:rsidRPr="007E1780" w:rsidRDefault="00DA135F" w:rsidP="009E7C9D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2EAD5FF9" w14:textId="31CEAC7E" w:rsidR="001A068A" w:rsidRPr="002F181E" w:rsidRDefault="002F181E" w:rsidP="002F181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13. Реквізити сторін</w:t>
      </w:r>
    </w:p>
    <w:p w14:paraId="4C47AEDE" w14:textId="77777777" w:rsidR="001A068A" w:rsidRDefault="001A068A" w:rsidP="002C5A92">
      <w:pPr>
        <w:rPr>
          <w:sz w:val="28"/>
          <w:szCs w:val="28"/>
          <w:lang w:val="uk-UA"/>
        </w:rPr>
      </w:pPr>
    </w:p>
    <w:p w14:paraId="750C6B90" w14:textId="77777777" w:rsidR="001A068A" w:rsidRDefault="001A068A" w:rsidP="002C5A92">
      <w:pPr>
        <w:rPr>
          <w:sz w:val="28"/>
          <w:szCs w:val="28"/>
          <w:lang w:val="uk-UA"/>
        </w:rPr>
      </w:pPr>
    </w:p>
    <w:p w14:paraId="7887693F" w14:textId="77777777" w:rsidR="00D94B76" w:rsidRDefault="00D94B76" w:rsidP="002C5A92">
      <w:pPr>
        <w:rPr>
          <w:sz w:val="28"/>
          <w:szCs w:val="28"/>
          <w:lang w:val="uk-UA"/>
        </w:rPr>
      </w:pPr>
    </w:p>
    <w:p w14:paraId="7DDD927D" w14:textId="77777777" w:rsidR="00D94B76" w:rsidRDefault="00D94B76" w:rsidP="002C5A92">
      <w:pPr>
        <w:rPr>
          <w:sz w:val="28"/>
          <w:szCs w:val="28"/>
          <w:lang w:val="uk-UA"/>
        </w:rPr>
      </w:pPr>
    </w:p>
    <w:p w14:paraId="3849C850" w14:textId="77777777" w:rsidR="002E167E" w:rsidRDefault="002E167E" w:rsidP="002C5A92">
      <w:pPr>
        <w:rPr>
          <w:sz w:val="28"/>
          <w:szCs w:val="28"/>
          <w:lang w:val="uk-UA"/>
        </w:rPr>
      </w:pPr>
    </w:p>
    <w:p w14:paraId="01966521" w14:textId="77777777" w:rsidR="00D94B76" w:rsidRDefault="00D94B76" w:rsidP="002C5A92">
      <w:pPr>
        <w:rPr>
          <w:sz w:val="28"/>
          <w:szCs w:val="28"/>
          <w:lang w:val="uk-UA"/>
        </w:rPr>
      </w:pPr>
    </w:p>
    <w:p w14:paraId="01B26215" w14:textId="77777777" w:rsidR="00D94B76" w:rsidRDefault="00D94B76" w:rsidP="002C5A92">
      <w:pPr>
        <w:rPr>
          <w:sz w:val="28"/>
          <w:szCs w:val="28"/>
          <w:lang w:val="uk-UA"/>
        </w:rPr>
      </w:pPr>
    </w:p>
    <w:p w14:paraId="336970DC" w14:textId="77777777" w:rsidR="00D94B76" w:rsidRDefault="00D94B76" w:rsidP="002C5A92">
      <w:pPr>
        <w:rPr>
          <w:sz w:val="28"/>
          <w:szCs w:val="28"/>
          <w:lang w:val="uk-UA"/>
        </w:rPr>
      </w:pPr>
    </w:p>
    <w:p w14:paraId="6F1B73DB" w14:textId="77777777" w:rsidR="001A068A" w:rsidRDefault="001A068A" w:rsidP="002C5A92">
      <w:pPr>
        <w:rPr>
          <w:sz w:val="28"/>
          <w:szCs w:val="28"/>
          <w:lang w:val="uk-UA"/>
        </w:rPr>
      </w:pPr>
    </w:p>
    <w:p w14:paraId="0B389881" w14:textId="77777777" w:rsidR="004E6449" w:rsidRDefault="004E6449" w:rsidP="002C5A92">
      <w:pPr>
        <w:rPr>
          <w:sz w:val="28"/>
          <w:szCs w:val="28"/>
          <w:lang w:val="uk-UA"/>
        </w:rPr>
      </w:pPr>
    </w:p>
    <w:p w14:paraId="153F3301" w14:textId="77777777" w:rsidR="004E6449" w:rsidRDefault="004E6449" w:rsidP="002C5A92">
      <w:pPr>
        <w:rPr>
          <w:sz w:val="28"/>
          <w:szCs w:val="28"/>
          <w:lang w:val="uk-UA"/>
        </w:rPr>
      </w:pPr>
    </w:p>
    <w:p w14:paraId="3494724C" w14:textId="77777777" w:rsidR="004E6449" w:rsidRDefault="004E6449" w:rsidP="002C5A92">
      <w:pPr>
        <w:rPr>
          <w:sz w:val="28"/>
          <w:szCs w:val="28"/>
          <w:lang w:val="uk-UA"/>
        </w:rPr>
      </w:pPr>
    </w:p>
    <w:p w14:paraId="3DF1ABA5" w14:textId="77777777" w:rsidR="004E6449" w:rsidRDefault="004E6449" w:rsidP="002C5A92">
      <w:pPr>
        <w:rPr>
          <w:sz w:val="28"/>
          <w:szCs w:val="28"/>
          <w:lang w:val="uk-UA"/>
        </w:rPr>
      </w:pPr>
    </w:p>
    <w:p w14:paraId="7B52B134" w14:textId="77777777" w:rsidR="004E6449" w:rsidRDefault="004E6449" w:rsidP="002C5A92">
      <w:pPr>
        <w:rPr>
          <w:sz w:val="28"/>
          <w:szCs w:val="28"/>
          <w:lang w:val="uk-UA"/>
        </w:rPr>
      </w:pPr>
    </w:p>
    <w:p w14:paraId="2E65170C" w14:textId="77777777" w:rsidR="004E6449" w:rsidRDefault="004E6449" w:rsidP="002C5A92">
      <w:pPr>
        <w:rPr>
          <w:sz w:val="28"/>
          <w:szCs w:val="28"/>
          <w:lang w:val="uk-UA"/>
        </w:rPr>
      </w:pPr>
    </w:p>
    <w:p w14:paraId="7731E446" w14:textId="77777777" w:rsidR="004E6449" w:rsidRDefault="004E6449" w:rsidP="002C5A92">
      <w:pPr>
        <w:rPr>
          <w:sz w:val="28"/>
          <w:szCs w:val="28"/>
          <w:lang w:val="uk-UA"/>
        </w:rPr>
      </w:pPr>
    </w:p>
    <w:p w14:paraId="500F451E" w14:textId="77777777" w:rsidR="004E6449" w:rsidRDefault="004E6449" w:rsidP="002C5A92">
      <w:pPr>
        <w:rPr>
          <w:sz w:val="28"/>
          <w:szCs w:val="28"/>
          <w:lang w:val="uk-UA"/>
        </w:rPr>
      </w:pPr>
    </w:p>
    <w:p w14:paraId="74DB7B1E" w14:textId="77777777" w:rsidR="004E6449" w:rsidRDefault="004E6449" w:rsidP="002C5A92">
      <w:pPr>
        <w:rPr>
          <w:sz w:val="28"/>
          <w:szCs w:val="28"/>
          <w:lang w:val="uk-UA"/>
        </w:rPr>
      </w:pPr>
    </w:p>
    <w:p w14:paraId="230F2B55" w14:textId="77777777" w:rsidR="004E6449" w:rsidRDefault="004E6449" w:rsidP="002C5A92">
      <w:pPr>
        <w:rPr>
          <w:sz w:val="28"/>
          <w:szCs w:val="28"/>
          <w:lang w:val="uk-UA"/>
        </w:rPr>
      </w:pPr>
    </w:p>
    <w:p w14:paraId="17FE120E" w14:textId="77777777" w:rsidR="004E6449" w:rsidRDefault="004E6449" w:rsidP="002C5A92">
      <w:pPr>
        <w:rPr>
          <w:sz w:val="28"/>
          <w:szCs w:val="28"/>
          <w:lang w:val="uk-UA"/>
        </w:rPr>
      </w:pPr>
    </w:p>
    <w:p w14:paraId="09076314" w14:textId="77777777" w:rsidR="004E6449" w:rsidRDefault="004E6449" w:rsidP="002C5A92">
      <w:pPr>
        <w:rPr>
          <w:sz w:val="28"/>
          <w:szCs w:val="28"/>
          <w:lang w:val="uk-UA"/>
        </w:rPr>
      </w:pPr>
    </w:p>
    <w:p w14:paraId="7B70AE62" w14:textId="77777777" w:rsidR="004E6449" w:rsidRDefault="004E6449" w:rsidP="002C5A92">
      <w:pPr>
        <w:rPr>
          <w:sz w:val="28"/>
          <w:szCs w:val="28"/>
          <w:lang w:val="uk-UA"/>
        </w:rPr>
      </w:pPr>
    </w:p>
    <w:p w14:paraId="2CDEE7AE" w14:textId="77777777" w:rsidR="004E6449" w:rsidRDefault="004E6449" w:rsidP="002C5A92">
      <w:pPr>
        <w:rPr>
          <w:sz w:val="28"/>
          <w:szCs w:val="28"/>
          <w:lang w:val="uk-UA"/>
        </w:rPr>
      </w:pPr>
    </w:p>
    <w:p w14:paraId="7E6ABE45" w14:textId="77777777" w:rsidR="004E6449" w:rsidRDefault="004E6449" w:rsidP="002C5A92">
      <w:pPr>
        <w:rPr>
          <w:sz w:val="28"/>
          <w:szCs w:val="28"/>
          <w:lang w:val="uk-UA"/>
        </w:rPr>
      </w:pPr>
    </w:p>
    <w:p w14:paraId="601268E2" w14:textId="77777777" w:rsidR="004E6449" w:rsidRDefault="004E6449" w:rsidP="002C5A92">
      <w:pPr>
        <w:rPr>
          <w:sz w:val="28"/>
          <w:szCs w:val="28"/>
          <w:lang w:val="uk-UA"/>
        </w:rPr>
      </w:pPr>
    </w:p>
    <w:p w14:paraId="3D4E7DD8" w14:textId="77777777" w:rsidR="004E6449" w:rsidRDefault="004E6449" w:rsidP="002C5A92">
      <w:pPr>
        <w:rPr>
          <w:sz w:val="28"/>
          <w:szCs w:val="28"/>
          <w:lang w:val="uk-UA"/>
        </w:rPr>
      </w:pPr>
    </w:p>
    <w:p w14:paraId="073E95D9" w14:textId="77777777" w:rsidR="004E6449" w:rsidRDefault="004E6449" w:rsidP="002C5A92">
      <w:pPr>
        <w:rPr>
          <w:sz w:val="28"/>
          <w:szCs w:val="28"/>
          <w:lang w:val="uk-UA"/>
        </w:rPr>
      </w:pPr>
    </w:p>
    <w:p w14:paraId="07075929" w14:textId="77777777" w:rsidR="004E6449" w:rsidRDefault="004E6449" w:rsidP="002C5A92">
      <w:pPr>
        <w:rPr>
          <w:sz w:val="28"/>
          <w:szCs w:val="28"/>
          <w:lang w:val="uk-UA"/>
        </w:rPr>
      </w:pPr>
    </w:p>
    <w:p w14:paraId="69FC1641" w14:textId="77777777" w:rsidR="00546D89" w:rsidRDefault="00546D89" w:rsidP="002C5A92">
      <w:pPr>
        <w:rPr>
          <w:sz w:val="28"/>
          <w:szCs w:val="28"/>
          <w:lang w:val="uk-UA"/>
        </w:rPr>
      </w:pPr>
    </w:p>
    <w:p w14:paraId="06EE9D19" w14:textId="60BC38A9" w:rsidR="004E6449" w:rsidRDefault="004E6449" w:rsidP="002C5A92">
      <w:pPr>
        <w:rPr>
          <w:sz w:val="28"/>
          <w:szCs w:val="28"/>
          <w:lang w:val="uk-UA"/>
        </w:rPr>
      </w:pPr>
    </w:p>
    <w:p w14:paraId="2FD691E6" w14:textId="55A7EA9D" w:rsidR="002F181E" w:rsidRDefault="002F181E" w:rsidP="002C5A92">
      <w:pPr>
        <w:rPr>
          <w:sz w:val="28"/>
          <w:szCs w:val="28"/>
          <w:lang w:val="uk-UA"/>
        </w:rPr>
      </w:pPr>
    </w:p>
    <w:p w14:paraId="25E05C82" w14:textId="2B49A80B" w:rsidR="002F181E" w:rsidRDefault="002F181E" w:rsidP="002C5A92">
      <w:pPr>
        <w:rPr>
          <w:sz w:val="28"/>
          <w:szCs w:val="28"/>
          <w:lang w:val="uk-UA"/>
        </w:rPr>
      </w:pPr>
    </w:p>
    <w:p w14:paraId="43C0660B" w14:textId="471788BD" w:rsidR="002F181E" w:rsidRDefault="002F181E" w:rsidP="002C5A92">
      <w:pPr>
        <w:rPr>
          <w:sz w:val="28"/>
          <w:szCs w:val="28"/>
          <w:lang w:val="uk-UA"/>
        </w:rPr>
      </w:pPr>
    </w:p>
    <w:p w14:paraId="6CE5A535" w14:textId="40FFC755" w:rsidR="002F181E" w:rsidRDefault="002F181E" w:rsidP="002C5A92">
      <w:pPr>
        <w:rPr>
          <w:sz w:val="28"/>
          <w:szCs w:val="28"/>
          <w:lang w:val="uk-UA"/>
        </w:rPr>
      </w:pPr>
    </w:p>
    <w:p w14:paraId="2F8EE311" w14:textId="17A9DF31" w:rsidR="002F181E" w:rsidRDefault="002F181E" w:rsidP="002C5A92">
      <w:pPr>
        <w:rPr>
          <w:sz w:val="28"/>
          <w:szCs w:val="28"/>
          <w:lang w:val="uk-UA"/>
        </w:rPr>
      </w:pPr>
    </w:p>
    <w:p w14:paraId="6AE4105F" w14:textId="4A5507D8" w:rsidR="002F181E" w:rsidRDefault="002F181E" w:rsidP="002C5A92">
      <w:pPr>
        <w:rPr>
          <w:sz w:val="28"/>
          <w:szCs w:val="28"/>
          <w:lang w:val="uk-UA"/>
        </w:rPr>
      </w:pPr>
    </w:p>
    <w:p w14:paraId="3B1AC2B5" w14:textId="0CAC8069" w:rsidR="002F181E" w:rsidRDefault="002F181E" w:rsidP="002C5A92">
      <w:pPr>
        <w:rPr>
          <w:sz w:val="28"/>
          <w:szCs w:val="28"/>
          <w:lang w:val="uk-UA"/>
        </w:rPr>
      </w:pPr>
    </w:p>
    <w:p w14:paraId="50C6E9C6" w14:textId="5F0D06C8" w:rsidR="002F181E" w:rsidRDefault="002F181E" w:rsidP="002C5A92">
      <w:pPr>
        <w:rPr>
          <w:sz w:val="28"/>
          <w:szCs w:val="28"/>
          <w:lang w:val="uk-UA"/>
        </w:rPr>
      </w:pPr>
    </w:p>
    <w:p w14:paraId="11CA1C5F" w14:textId="11AF29B4" w:rsidR="002F181E" w:rsidRDefault="002F181E" w:rsidP="002C5A92">
      <w:pPr>
        <w:rPr>
          <w:sz w:val="28"/>
          <w:szCs w:val="28"/>
          <w:lang w:val="uk-UA"/>
        </w:rPr>
      </w:pPr>
    </w:p>
    <w:p w14:paraId="07DF92EB" w14:textId="27140183" w:rsidR="002F181E" w:rsidRDefault="002F181E" w:rsidP="002C5A92">
      <w:pPr>
        <w:rPr>
          <w:sz w:val="28"/>
          <w:szCs w:val="28"/>
          <w:lang w:val="uk-UA"/>
        </w:rPr>
      </w:pPr>
    </w:p>
    <w:p w14:paraId="458AC4A6" w14:textId="77A6E7C6" w:rsidR="002F181E" w:rsidRDefault="002F181E" w:rsidP="002C5A92">
      <w:pPr>
        <w:rPr>
          <w:sz w:val="28"/>
          <w:szCs w:val="28"/>
          <w:lang w:val="uk-UA"/>
        </w:rPr>
      </w:pPr>
    </w:p>
    <w:p w14:paraId="59167E1B" w14:textId="77777777" w:rsidR="002F181E" w:rsidRDefault="002F181E" w:rsidP="002C5A92">
      <w:pPr>
        <w:rPr>
          <w:sz w:val="28"/>
          <w:szCs w:val="28"/>
          <w:lang w:val="uk-UA"/>
        </w:rPr>
      </w:pPr>
    </w:p>
    <w:p w14:paraId="6A1BD03D" w14:textId="77777777" w:rsidR="002F181E" w:rsidRDefault="002F181E" w:rsidP="002C5A92">
      <w:pPr>
        <w:rPr>
          <w:sz w:val="28"/>
          <w:szCs w:val="28"/>
          <w:lang w:val="uk-UA"/>
        </w:rPr>
      </w:pPr>
    </w:p>
    <w:p w14:paraId="0B0D87A0" w14:textId="6AD7D3A4" w:rsidR="004E6449" w:rsidRDefault="004E6449" w:rsidP="002C5A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F181E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Додаток </w:t>
      </w:r>
      <w:r w:rsidR="006204D3">
        <w:rPr>
          <w:sz w:val="28"/>
          <w:szCs w:val="28"/>
          <w:lang w:val="uk-UA"/>
        </w:rPr>
        <w:t>№1</w:t>
      </w:r>
    </w:p>
    <w:p w14:paraId="2118B9CD" w14:textId="074AE12B" w:rsidR="004E6449" w:rsidRDefault="004E6449" w:rsidP="002C5A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F181E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до договору ____</w:t>
      </w:r>
      <w:r w:rsidR="002F18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</w:t>
      </w:r>
      <w:r w:rsidR="002F181E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__________</w:t>
      </w:r>
      <w:r w:rsidR="002F181E">
        <w:rPr>
          <w:sz w:val="28"/>
          <w:szCs w:val="28"/>
          <w:lang w:val="uk-UA"/>
        </w:rPr>
        <w:t xml:space="preserve"> 20__ р.</w:t>
      </w:r>
    </w:p>
    <w:p w14:paraId="4C9CBB8C" w14:textId="77777777" w:rsidR="004E6449" w:rsidRDefault="004E6449" w:rsidP="002C5A92">
      <w:pPr>
        <w:rPr>
          <w:sz w:val="28"/>
          <w:szCs w:val="28"/>
          <w:lang w:val="uk-UA"/>
        </w:rPr>
      </w:pPr>
    </w:p>
    <w:p w14:paraId="33D3CE0A" w14:textId="77777777" w:rsidR="004E6449" w:rsidRDefault="004E6449" w:rsidP="002C5A92">
      <w:pPr>
        <w:rPr>
          <w:sz w:val="28"/>
          <w:szCs w:val="28"/>
          <w:lang w:val="uk-UA"/>
        </w:rPr>
      </w:pPr>
    </w:p>
    <w:p w14:paraId="5F9429DA" w14:textId="77777777" w:rsidR="004E6449" w:rsidRPr="006204D3" w:rsidRDefault="004E6449" w:rsidP="004E6449">
      <w:pPr>
        <w:jc w:val="center"/>
        <w:rPr>
          <w:b/>
          <w:bCs/>
          <w:sz w:val="28"/>
          <w:szCs w:val="28"/>
          <w:lang w:val="uk-UA"/>
        </w:rPr>
      </w:pPr>
      <w:r w:rsidRPr="006204D3">
        <w:rPr>
          <w:b/>
          <w:bCs/>
          <w:sz w:val="28"/>
          <w:szCs w:val="28"/>
          <w:lang w:val="uk-UA"/>
        </w:rPr>
        <w:t>Специфікація</w:t>
      </w:r>
    </w:p>
    <w:p w14:paraId="52167054" w14:textId="77777777" w:rsidR="004E6449" w:rsidRDefault="004E6449" w:rsidP="004E6449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2"/>
        <w:gridCol w:w="1442"/>
        <w:gridCol w:w="851"/>
        <w:gridCol w:w="1519"/>
        <w:gridCol w:w="1701"/>
      </w:tblGrid>
      <w:tr w:rsidR="00D67BFB" w:rsidRPr="00D67BFB" w14:paraId="0BA6C041" w14:textId="77777777" w:rsidTr="00813615">
        <w:tc>
          <w:tcPr>
            <w:tcW w:w="3839" w:type="dxa"/>
          </w:tcPr>
          <w:p w14:paraId="41E02214" w14:textId="77777777" w:rsidR="00D67BFB" w:rsidRPr="00D67BFB" w:rsidRDefault="00D67BFB" w:rsidP="00095EF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67BFB">
              <w:rPr>
                <w:b/>
                <w:bCs/>
                <w:i/>
                <w:iCs/>
                <w:sz w:val="28"/>
                <w:szCs w:val="28"/>
                <w:lang w:val="en-US"/>
              </w:rPr>
              <w:t>Найменування</w:t>
            </w:r>
            <w:proofErr w:type="spellEnd"/>
            <w:r w:rsidRPr="00D67BFB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7BFB">
              <w:rPr>
                <w:b/>
                <w:bCs/>
                <w:i/>
                <w:iCs/>
                <w:sz w:val="28"/>
                <w:szCs w:val="28"/>
                <w:lang w:val="en-US"/>
              </w:rPr>
              <w:t>послуг</w:t>
            </w:r>
            <w:proofErr w:type="spellEnd"/>
          </w:p>
        </w:tc>
        <w:tc>
          <w:tcPr>
            <w:tcW w:w="1401" w:type="dxa"/>
          </w:tcPr>
          <w:p w14:paraId="4E8831C1" w14:textId="77777777" w:rsidR="00D67BFB" w:rsidRPr="00D67BFB" w:rsidRDefault="00D67BFB" w:rsidP="00095EF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67BFB">
              <w:rPr>
                <w:b/>
                <w:bCs/>
                <w:i/>
                <w:iCs/>
                <w:sz w:val="28"/>
                <w:szCs w:val="28"/>
                <w:lang w:val="en-US"/>
              </w:rPr>
              <w:t>Од.виміру</w:t>
            </w:r>
            <w:proofErr w:type="spellEnd"/>
          </w:p>
        </w:tc>
        <w:tc>
          <w:tcPr>
            <w:tcW w:w="851" w:type="dxa"/>
          </w:tcPr>
          <w:p w14:paraId="59E9A6CF" w14:textId="77777777" w:rsidR="00D67BFB" w:rsidRPr="00D67BFB" w:rsidRDefault="00D67BFB" w:rsidP="00095EF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67BFB">
              <w:rPr>
                <w:b/>
                <w:bCs/>
                <w:i/>
                <w:iCs/>
                <w:sz w:val="28"/>
                <w:szCs w:val="28"/>
              </w:rPr>
              <w:t>Кіль-ть</w:t>
            </w:r>
            <w:proofErr w:type="spellEnd"/>
          </w:p>
        </w:tc>
        <w:tc>
          <w:tcPr>
            <w:tcW w:w="1417" w:type="dxa"/>
          </w:tcPr>
          <w:p w14:paraId="73B12A0A" w14:textId="77777777" w:rsidR="00D67BFB" w:rsidRPr="00D67BFB" w:rsidRDefault="00D67BFB" w:rsidP="00095EF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67BFB">
              <w:rPr>
                <w:b/>
                <w:bCs/>
                <w:i/>
                <w:iCs/>
                <w:sz w:val="28"/>
                <w:szCs w:val="28"/>
                <w:lang w:val="en-US"/>
              </w:rPr>
              <w:t>Вартість</w:t>
            </w:r>
            <w:proofErr w:type="spellEnd"/>
            <w:r w:rsidRPr="00D67BFB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, грн              </w:t>
            </w:r>
            <w:proofErr w:type="spellStart"/>
            <w:r w:rsidRPr="00D67BFB">
              <w:rPr>
                <w:b/>
                <w:bCs/>
                <w:i/>
                <w:iCs/>
                <w:sz w:val="28"/>
                <w:szCs w:val="28"/>
                <w:lang w:val="en-US"/>
              </w:rPr>
              <w:t>без</w:t>
            </w:r>
            <w:proofErr w:type="spellEnd"/>
            <w:r w:rsidRPr="00D67BFB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ПДВ</w:t>
            </w:r>
          </w:p>
        </w:tc>
        <w:tc>
          <w:tcPr>
            <w:tcW w:w="1702" w:type="dxa"/>
          </w:tcPr>
          <w:p w14:paraId="6EA6AF7A" w14:textId="77777777" w:rsidR="00D67BFB" w:rsidRPr="00D67BFB" w:rsidRDefault="00D67BFB" w:rsidP="00095EF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67BFB">
              <w:rPr>
                <w:b/>
                <w:bCs/>
                <w:i/>
                <w:iCs/>
                <w:sz w:val="28"/>
                <w:szCs w:val="28"/>
              </w:rPr>
              <w:t>Загальна</w:t>
            </w:r>
            <w:proofErr w:type="spellEnd"/>
            <w:r w:rsidRPr="00D67BF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b/>
                <w:bCs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67BFB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67BFB">
              <w:rPr>
                <w:b/>
                <w:bCs/>
                <w:i/>
                <w:iCs/>
                <w:sz w:val="28"/>
                <w:szCs w:val="28"/>
              </w:rPr>
              <w:t>грн</w:t>
            </w:r>
            <w:proofErr w:type="spellEnd"/>
            <w:r w:rsidRPr="00D67BFB">
              <w:rPr>
                <w:b/>
                <w:bCs/>
                <w:i/>
                <w:iCs/>
                <w:sz w:val="28"/>
                <w:szCs w:val="28"/>
              </w:rPr>
              <w:t xml:space="preserve"> без ПДВ</w:t>
            </w:r>
          </w:p>
        </w:tc>
      </w:tr>
      <w:tr w:rsidR="00D67BFB" w:rsidRPr="00D67BFB" w14:paraId="7CFE6303" w14:textId="77777777" w:rsidTr="00813615">
        <w:tc>
          <w:tcPr>
            <w:tcW w:w="3839" w:type="dxa"/>
          </w:tcPr>
          <w:p w14:paraId="172A2481" w14:textId="77777777" w:rsidR="00D67BFB" w:rsidRPr="00D67BFB" w:rsidRDefault="00D67BFB" w:rsidP="00095EF0">
            <w:pPr>
              <w:rPr>
                <w:sz w:val="28"/>
                <w:szCs w:val="28"/>
              </w:rPr>
            </w:pPr>
            <w:proofErr w:type="spellStart"/>
            <w:r w:rsidRPr="00D67BFB">
              <w:rPr>
                <w:sz w:val="28"/>
                <w:szCs w:val="28"/>
              </w:rPr>
              <w:t>Консультаційні</w:t>
            </w:r>
            <w:proofErr w:type="spellEnd"/>
            <w:r w:rsidRPr="00D67BFB">
              <w:rPr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sz w:val="28"/>
                <w:szCs w:val="28"/>
              </w:rPr>
              <w:t>послуги</w:t>
            </w:r>
            <w:proofErr w:type="spellEnd"/>
            <w:r w:rsidRPr="00D67BFB">
              <w:rPr>
                <w:sz w:val="28"/>
                <w:szCs w:val="28"/>
              </w:rPr>
              <w:t xml:space="preserve"> у </w:t>
            </w:r>
            <w:proofErr w:type="spellStart"/>
            <w:r w:rsidRPr="00D67BFB">
              <w:rPr>
                <w:sz w:val="28"/>
                <w:szCs w:val="28"/>
              </w:rPr>
              <w:t>письмовому</w:t>
            </w:r>
            <w:proofErr w:type="spellEnd"/>
            <w:r w:rsidRPr="00D67BFB">
              <w:rPr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sz w:val="28"/>
                <w:szCs w:val="28"/>
              </w:rPr>
              <w:t>виді</w:t>
            </w:r>
            <w:proofErr w:type="spellEnd"/>
          </w:p>
        </w:tc>
        <w:tc>
          <w:tcPr>
            <w:tcW w:w="1401" w:type="dxa"/>
          </w:tcPr>
          <w:p w14:paraId="46C726C1" w14:textId="77777777" w:rsidR="00D67BFB" w:rsidRPr="00D67BFB" w:rsidRDefault="00D67BFB" w:rsidP="00D67BFB">
            <w:pPr>
              <w:rPr>
                <w:sz w:val="28"/>
                <w:szCs w:val="28"/>
              </w:rPr>
            </w:pPr>
            <w:proofErr w:type="spellStart"/>
            <w:r w:rsidRPr="00D67BFB">
              <w:rPr>
                <w:sz w:val="28"/>
                <w:szCs w:val="28"/>
              </w:rPr>
              <w:t>послуга</w:t>
            </w:r>
            <w:proofErr w:type="spellEnd"/>
          </w:p>
        </w:tc>
        <w:tc>
          <w:tcPr>
            <w:tcW w:w="851" w:type="dxa"/>
          </w:tcPr>
          <w:p w14:paraId="6126954D" w14:textId="09B0F1A9" w:rsidR="00D67BFB" w:rsidRPr="00F40A4D" w:rsidRDefault="00D67BFB" w:rsidP="00D67BF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03A86FD" w14:textId="77777777" w:rsidR="00D67BFB" w:rsidRPr="00D67BFB" w:rsidRDefault="00D67BFB" w:rsidP="00D67BF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00594D7D" w14:textId="77777777" w:rsidR="00D67BFB" w:rsidRPr="00D67BFB" w:rsidRDefault="00D67BFB" w:rsidP="00D67BFB">
            <w:pPr>
              <w:rPr>
                <w:sz w:val="28"/>
                <w:szCs w:val="28"/>
              </w:rPr>
            </w:pPr>
          </w:p>
        </w:tc>
      </w:tr>
      <w:tr w:rsidR="00D67BFB" w:rsidRPr="00D67BFB" w14:paraId="31031176" w14:textId="77777777" w:rsidTr="00813615">
        <w:tc>
          <w:tcPr>
            <w:tcW w:w="3839" w:type="dxa"/>
          </w:tcPr>
          <w:p w14:paraId="4629698B" w14:textId="16E08E52" w:rsidR="00D67BFB" w:rsidRPr="00D67BFB" w:rsidRDefault="00D67BFB" w:rsidP="00095EF0">
            <w:pPr>
              <w:rPr>
                <w:sz w:val="28"/>
                <w:szCs w:val="28"/>
              </w:rPr>
            </w:pPr>
            <w:proofErr w:type="spellStart"/>
            <w:r w:rsidRPr="00D67BFB">
              <w:rPr>
                <w:sz w:val="28"/>
                <w:szCs w:val="28"/>
              </w:rPr>
              <w:t>Консультаційні</w:t>
            </w:r>
            <w:proofErr w:type="spellEnd"/>
            <w:r w:rsidRPr="00D67BFB">
              <w:rPr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sz w:val="28"/>
                <w:szCs w:val="28"/>
              </w:rPr>
              <w:t>послуги</w:t>
            </w:r>
            <w:proofErr w:type="spellEnd"/>
            <w:r w:rsidRPr="00D67BFB">
              <w:rPr>
                <w:sz w:val="28"/>
                <w:szCs w:val="28"/>
              </w:rPr>
              <w:t xml:space="preserve"> у </w:t>
            </w:r>
            <w:proofErr w:type="spellStart"/>
            <w:r w:rsidRPr="00D67BFB">
              <w:rPr>
                <w:sz w:val="28"/>
                <w:szCs w:val="28"/>
              </w:rPr>
              <w:t>виді</w:t>
            </w:r>
            <w:proofErr w:type="spellEnd"/>
            <w:r w:rsidRPr="00D67BFB">
              <w:rPr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sz w:val="28"/>
                <w:szCs w:val="28"/>
              </w:rPr>
              <w:t>семінару</w:t>
            </w:r>
            <w:proofErr w:type="spellEnd"/>
            <w:r w:rsidRPr="00D67BFB">
              <w:rPr>
                <w:sz w:val="28"/>
                <w:szCs w:val="28"/>
              </w:rPr>
              <w:t xml:space="preserve"> на </w:t>
            </w:r>
            <w:proofErr w:type="spellStart"/>
            <w:r w:rsidRPr="00D67BFB">
              <w:rPr>
                <w:sz w:val="28"/>
                <w:szCs w:val="28"/>
              </w:rPr>
              <w:t>території</w:t>
            </w:r>
            <w:proofErr w:type="spellEnd"/>
            <w:r w:rsidRPr="00D67BFB">
              <w:rPr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sz w:val="28"/>
                <w:szCs w:val="28"/>
              </w:rPr>
              <w:t>Замовника</w:t>
            </w:r>
            <w:proofErr w:type="spellEnd"/>
          </w:p>
        </w:tc>
        <w:tc>
          <w:tcPr>
            <w:tcW w:w="1401" w:type="dxa"/>
          </w:tcPr>
          <w:p w14:paraId="3DC2E0AC" w14:textId="77777777" w:rsidR="00D67BFB" w:rsidRPr="00D67BFB" w:rsidRDefault="00D67BFB" w:rsidP="00D67BFB">
            <w:pPr>
              <w:rPr>
                <w:sz w:val="28"/>
                <w:szCs w:val="28"/>
              </w:rPr>
            </w:pPr>
            <w:proofErr w:type="spellStart"/>
            <w:r w:rsidRPr="00D67BFB">
              <w:rPr>
                <w:sz w:val="28"/>
                <w:szCs w:val="28"/>
              </w:rPr>
              <w:t>послуга</w:t>
            </w:r>
            <w:proofErr w:type="spellEnd"/>
          </w:p>
        </w:tc>
        <w:tc>
          <w:tcPr>
            <w:tcW w:w="851" w:type="dxa"/>
          </w:tcPr>
          <w:p w14:paraId="783204E4" w14:textId="64338B67" w:rsidR="00D67BFB" w:rsidRPr="00D67BFB" w:rsidRDefault="00D67BFB" w:rsidP="00D67BF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1F299F0" w14:textId="77777777" w:rsidR="00D67BFB" w:rsidRPr="00D67BFB" w:rsidRDefault="00D67BFB" w:rsidP="00D67BF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43085073" w14:textId="77777777" w:rsidR="00D67BFB" w:rsidRPr="00D67BFB" w:rsidRDefault="00D67BFB" w:rsidP="00D67BFB">
            <w:pPr>
              <w:rPr>
                <w:sz w:val="28"/>
                <w:szCs w:val="28"/>
              </w:rPr>
            </w:pPr>
          </w:p>
        </w:tc>
      </w:tr>
      <w:tr w:rsidR="00D67BFB" w:rsidRPr="00D67BFB" w14:paraId="10409505" w14:textId="77777777" w:rsidTr="00813615">
        <w:tc>
          <w:tcPr>
            <w:tcW w:w="3839" w:type="dxa"/>
          </w:tcPr>
          <w:p w14:paraId="5DC1B2DC" w14:textId="3E2D238A" w:rsidR="00D67BFB" w:rsidRPr="00D67BFB" w:rsidRDefault="00D67BFB" w:rsidP="00095EF0">
            <w:pPr>
              <w:rPr>
                <w:sz w:val="28"/>
                <w:szCs w:val="28"/>
              </w:rPr>
            </w:pPr>
            <w:proofErr w:type="spellStart"/>
            <w:r w:rsidRPr="00D67BFB">
              <w:rPr>
                <w:sz w:val="28"/>
                <w:szCs w:val="28"/>
              </w:rPr>
              <w:t>Консультаційні</w:t>
            </w:r>
            <w:proofErr w:type="spellEnd"/>
            <w:r w:rsidRPr="00D67BFB">
              <w:rPr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sz w:val="28"/>
                <w:szCs w:val="28"/>
              </w:rPr>
              <w:t>послуги</w:t>
            </w:r>
            <w:proofErr w:type="spellEnd"/>
            <w:r w:rsidRPr="00D67BFB">
              <w:rPr>
                <w:sz w:val="28"/>
                <w:szCs w:val="28"/>
              </w:rPr>
              <w:t xml:space="preserve"> у </w:t>
            </w:r>
            <w:proofErr w:type="spellStart"/>
            <w:r w:rsidRPr="00D67BFB">
              <w:rPr>
                <w:sz w:val="28"/>
                <w:szCs w:val="28"/>
              </w:rPr>
              <w:t>виді</w:t>
            </w:r>
            <w:proofErr w:type="spellEnd"/>
            <w:r w:rsidRPr="00D67BFB">
              <w:rPr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sz w:val="28"/>
                <w:szCs w:val="28"/>
              </w:rPr>
              <w:t>семінару</w:t>
            </w:r>
            <w:proofErr w:type="spellEnd"/>
            <w:r w:rsidRPr="00D67BFB">
              <w:rPr>
                <w:sz w:val="28"/>
                <w:szCs w:val="28"/>
              </w:rPr>
              <w:t xml:space="preserve"> на </w:t>
            </w:r>
            <w:proofErr w:type="spellStart"/>
            <w:r w:rsidRPr="00D67BFB">
              <w:rPr>
                <w:sz w:val="28"/>
                <w:szCs w:val="28"/>
              </w:rPr>
              <w:t>території</w:t>
            </w:r>
            <w:proofErr w:type="spellEnd"/>
            <w:r w:rsidRPr="00D67BFB">
              <w:rPr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sz w:val="28"/>
                <w:szCs w:val="28"/>
              </w:rPr>
              <w:t>Замовника</w:t>
            </w:r>
            <w:proofErr w:type="spellEnd"/>
          </w:p>
        </w:tc>
        <w:tc>
          <w:tcPr>
            <w:tcW w:w="1401" w:type="dxa"/>
          </w:tcPr>
          <w:p w14:paraId="6AF77756" w14:textId="77777777" w:rsidR="00D67BFB" w:rsidRPr="00D67BFB" w:rsidRDefault="00D67BFB" w:rsidP="00D67BFB">
            <w:pPr>
              <w:rPr>
                <w:sz w:val="28"/>
                <w:szCs w:val="28"/>
              </w:rPr>
            </w:pPr>
            <w:proofErr w:type="spellStart"/>
            <w:r w:rsidRPr="00D67BFB">
              <w:rPr>
                <w:sz w:val="28"/>
                <w:szCs w:val="28"/>
              </w:rPr>
              <w:t>послуга</w:t>
            </w:r>
            <w:proofErr w:type="spellEnd"/>
          </w:p>
        </w:tc>
        <w:tc>
          <w:tcPr>
            <w:tcW w:w="851" w:type="dxa"/>
          </w:tcPr>
          <w:p w14:paraId="32AA2125" w14:textId="2877D24D" w:rsidR="00D67BFB" w:rsidRPr="00D67BFB" w:rsidRDefault="00D67BFB" w:rsidP="00D67BF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3C64881" w14:textId="77777777" w:rsidR="00D67BFB" w:rsidRPr="00D67BFB" w:rsidRDefault="00D67BFB" w:rsidP="00D67BF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28D86251" w14:textId="77777777" w:rsidR="00D67BFB" w:rsidRPr="00D67BFB" w:rsidRDefault="00D67BFB" w:rsidP="00D67BFB">
            <w:pPr>
              <w:rPr>
                <w:sz w:val="28"/>
                <w:szCs w:val="28"/>
              </w:rPr>
            </w:pPr>
          </w:p>
        </w:tc>
      </w:tr>
      <w:tr w:rsidR="00D67BFB" w:rsidRPr="00D67BFB" w14:paraId="16EE8941" w14:textId="77777777" w:rsidTr="00813615">
        <w:tc>
          <w:tcPr>
            <w:tcW w:w="3839" w:type="dxa"/>
          </w:tcPr>
          <w:p w14:paraId="18A1A142" w14:textId="64B937ED" w:rsidR="00D67BFB" w:rsidRPr="006204D3" w:rsidRDefault="00D67BFB" w:rsidP="00095EF0">
            <w:pPr>
              <w:rPr>
                <w:sz w:val="28"/>
                <w:szCs w:val="28"/>
              </w:rPr>
            </w:pPr>
            <w:proofErr w:type="spellStart"/>
            <w:r w:rsidRPr="00D67BFB">
              <w:rPr>
                <w:sz w:val="28"/>
                <w:szCs w:val="28"/>
              </w:rPr>
              <w:t>Консультаційні</w:t>
            </w:r>
            <w:proofErr w:type="spellEnd"/>
            <w:r w:rsidRPr="00D67BFB">
              <w:rPr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sz w:val="28"/>
                <w:szCs w:val="28"/>
              </w:rPr>
              <w:t>послуги</w:t>
            </w:r>
            <w:proofErr w:type="spellEnd"/>
            <w:r w:rsidRPr="00D67BFB">
              <w:rPr>
                <w:sz w:val="28"/>
                <w:szCs w:val="28"/>
              </w:rPr>
              <w:t xml:space="preserve"> у </w:t>
            </w:r>
            <w:proofErr w:type="spellStart"/>
            <w:r w:rsidRPr="00D67BFB">
              <w:rPr>
                <w:sz w:val="28"/>
                <w:szCs w:val="28"/>
              </w:rPr>
              <w:t>вигляді</w:t>
            </w:r>
            <w:proofErr w:type="spellEnd"/>
            <w:r w:rsidRPr="00D67BFB">
              <w:rPr>
                <w:sz w:val="28"/>
                <w:szCs w:val="28"/>
              </w:rPr>
              <w:t xml:space="preserve"> онлайн </w:t>
            </w:r>
            <w:proofErr w:type="spellStart"/>
            <w:r w:rsidRPr="00D67BFB">
              <w:rPr>
                <w:sz w:val="28"/>
                <w:szCs w:val="28"/>
              </w:rPr>
              <w:t>вебінару</w:t>
            </w:r>
            <w:proofErr w:type="spellEnd"/>
            <w:r w:rsidR="00334D96">
              <w:rPr>
                <w:sz w:val="28"/>
                <w:szCs w:val="28"/>
                <w:lang w:val="uk-UA"/>
              </w:rPr>
              <w:t xml:space="preserve">                 </w:t>
            </w:r>
            <w:r w:rsidRPr="00D67B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</w:tcPr>
          <w:p w14:paraId="0BB41C8C" w14:textId="77777777" w:rsidR="00D67BFB" w:rsidRPr="00D67BFB" w:rsidRDefault="00D67BFB" w:rsidP="00D67BFB">
            <w:pPr>
              <w:rPr>
                <w:sz w:val="28"/>
                <w:szCs w:val="28"/>
              </w:rPr>
            </w:pPr>
            <w:proofErr w:type="spellStart"/>
            <w:r w:rsidRPr="00D67BFB">
              <w:rPr>
                <w:sz w:val="28"/>
                <w:szCs w:val="28"/>
              </w:rPr>
              <w:t>послуга</w:t>
            </w:r>
            <w:proofErr w:type="spellEnd"/>
          </w:p>
        </w:tc>
        <w:tc>
          <w:tcPr>
            <w:tcW w:w="851" w:type="dxa"/>
          </w:tcPr>
          <w:p w14:paraId="17B7E9D9" w14:textId="17CB8C52" w:rsidR="00D67BFB" w:rsidRPr="004C53F8" w:rsidRDefault="00D67BFB" w:rsidP="00D67BF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592EC26" w14:textId="77777777" w:rsidR="00D67BFB" w:rsidRPr="00D67BFB" w:rsidRDefault="00D67BFB" w:rsidP="00D67BFB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707A17C3" w14:textId="77777777" w:rsidR="00D67BFB" w:rsidRPr="00D67BFB" w:rsidRDefault="00D67BFB" w:rsidP="00D67BFB">
            <w:pPr>
              <w:rPr>
                <w:sz w:val="28"/>
                <w:szCs w:val="28"/>
              </w:rPr>
            </w:pPr>
          </w:p>
        </w:tc>
      </w:tr>
      <w:tr w:rsidR="00D67BFB" w:rsidRPr="00D67BFB" w14:paraId="2E5EC3BF" w14:textId="77777777" w:rsidTr="00813615">
        <w:tc>
          <w:tcPr>
            <w:tcW w:w="3839" w:type="dxa"/>
          </w:tcPr>
          <w:p w14:paraId="58144E5D" w14:textId="77777777" w:rsidR="00D67BFB" w:rsidRPr="00D67BFB" w:rsidRDefault="00D67BFB" w:rsidP="00EA42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67BFB">
              <w:rPr>
                <w:b/>
                <w:bCs/>
                <w:sz w:val="28"/>
                <w:szCs w:val="28"/>
              </w:rPr>
              <w:t>Вартість</w:t>
            </w:r>
            <w:proofErr w:type="spellEnd"/>
            <w:r w:rsidRPr="00D67B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b/>
                <w:bCs/>
                <w:sz w:val="28"/>
                <w:szCs w:val="28"/>
              </w:rPr>
              <w:t>послуг</w:t>
            </w:r>
            <w:proofErr w:type="spellEnd"/>
            <w:r w:rsidRPr="00D67BF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67BFB">
              <w:rPr>
                <w:b/>
                <w:bCs/>
                <w:sz w:val="28"/>
                <w:szCs w:val="28"/>
              </w:rPr>
              <w:t>грн</w:t>
            </w:r>
            <w:proofErr w:type="spellEnd"/>
            <w:r w:rsidRPr="00D67BFB">
              <w:rPr>
                <w:b/>
                <w:bCs/>
                <w:sz w:val="28"/>
                <w:szCs w:val="28"/>
              </w:rPr>
              <w:t xml:space="preserve"> без ПДВ</w:t>
            </w:r>
          </w:p>
        </w:tc>
        <w:tc>
          <w:tcPr>
            <w:tcW w:w="3669" w:type="dxa"/>
            <w:gridSpan w:val="3"/>
          </w:tcPr>
          <w:p w14:paraId="1E0F3821" w14:textId="77777777" w:rsidR="00D67BFB" w:rsidRPr="00D67BFB" w:rsidRDefault="00D67BFB" w:rsidP="00D67B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</w:tcPr>
          <w:p w14:paraId="48E90482" w14:textId="77777777" w:rsidR="00D67BFB" w:rsidRPr="00D67BFB" w:rsidRDefault="00D67BFB" w:rsidP="00D67B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BFB" w:rsidRPr="00D67BFB" w14:paraId="0AA09175" w14:textId="77777777" w:rsidTr="00813615">
        <w:tc>
          <w:tcPr>
            <w:tcW w:w="3839" w:type="dxa"/>
          </w:tcPr>
          <w:p w14:paraId="04884C09" w14:textId="77777777" w:rsidR="00D67BFB" w:rsidRPr="00D67BFB" w:rsidRDefault="00D67BFB" w:rsidP="00EA4250">
            <w:pPr>
              <w:rPr>
                <w:b/>
                <w:bCs/>
                <w:sz w:val="28"/>
                <w:szCs w:val="28"/>
              </w:rPr>
            </w:pPr>
            <w:r w:rsidRPr="00D67BFB">
              <w:rPr>
                <w:b/>
                <w:bCs/>
                <w:sz w:val="28"/>
                <w:szCs w:val="28"/>
              </w:rPr>
              <w:t xml:space="preserve">ПДВ, </w:t>
            </w:r>
            <w:proofErr w:type="spellStart"/>
            <w:r w:rsidRPr="00D67BFB">
              <w:rPr>
                <w:b/>
                <w:bCs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3669" w:type="dxa"/>
            <w:gridSpan w:val="3"/>
          </w:tcPr>
          <w:p w14:paraId="7BD999FB" w14:textId="77777777" w:rsidR="00D67BFB" w:rsidRPr="00D67BFB" w:rsidRDefault="00D67BFB" w:rsidP="00D67B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</w:tcPr>
          <w:p w14:paraId="65F53289" w14:textId="77777777" w:rsidR="00D67BFB" w:rsidRPr="00D67BFB" w:rsidRDefault="00D67BFB" w:rsidP="00D67B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BFB" w:rsidRPr="00D67BFB" w14:paraId="4C13ABD7" w14:textId="77777777" w:rsidTr="00813615">
        <w:tc>
          <w:tcPr>
            <w:tcW w:w="3839" w:type="dxa"/>
          </w:tcPr>
          <w:p w14:paraId="4CF8E741" w14:textId="77777777" w:rsidR="00D67BFB" w:rsidRPr="00D67BFB" w:rsidRDefault="00D67BFB" w:rsidP="00F40A4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67BFB">
              <w:rPr>
                <w:b/>
                <w:bCs/>
                <w:sz w:val="28"/>
                <w:szCs w:val="28"/>
              </w:rPr>
              <w:t>Загальна</w:t>
            </w:r>
            <w:proofErr w:type="spellEnd"/>
            <w:r w:rsidRPr="00D67B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7BFB">
              <w:rPr>
                <w:b/>
                <w:bCs/>
                <w:sz w:val="28"/>
                <w:szCs w:val="28"/>
              </w:rPr>
              <w:t>вартість</w:t>
            </w:r>
            <w:proofErr w:type="spellEnd"/>
            <w:r w:rsidRPr="00D67BF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67BFB">
              <w:rPr>
                <w:b/>
                <w:bCs/>
                <w:sz w:val="28"/>
                <w:szCs w:val="28"/>
              </w:rPr>
              <w:t>грн</w:t>
            </w:r>
            <w:proofErr w:type="spellEnd"/>
            <w:r w:rsidRPr="00D67BFB">
              <w:rPr>
                <w:b/>
                <w:bCs/>
                <w:sz w:val="28"/>
                <w:szCs w:val="28"/>
              </w:rPr>
              <w:t xml:space="preserve"> </w:t>
            </w:r>
            <w:r w:rsidR="00F40A4D">
              <w:rPr>
                <w:b/>
                <w:bCs/>
                <w:sz w:val="28"/>
                <w:szCs w:val="28"/>
                <w:lang w:val="uk-UA"/>
              </w:rPr>
              <w:t>з</w:t>
            </w:r>
            <w:r w:rsidRPr="00D67BFB">
              <w:rPr>
                <w:b/>
                <w:bCs/>
                <w:sz w:val="28"/>
                <w:szCs w:val="28"/>
              </w:rPr>
              <w:t xml:space="preserve"> ПДВ</w:t>
            </w:r>
          </w:p>
        </w:tc>
        <w:tc>
          <w:tcPr>
            <w:tcW w:w="3669" w:type="dxa"/>
            <w:gridSpan w:val="3"/>
          </w:tcPr>
          <w:p w14:paraId="03CC99D5" w14:textId="77777777" w:rsidR="00D67BFB" w:rsidRPr="00D67BFB" w:rsidRDefault="00D67BFB" w:rsidP="00D67B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</w:tcPr>
          <w:p w14:paraId="5B364576" w14:textId="77777777" w:rsidR="00D67BFB" w:rsidRPr="00D67BFB" w:rsidRDefault="00D67BFB" w:rsidP="00D67BF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9B42721" w14:textId="77777777" w:rsidR="00D67BFB" w:rsidRDefault="00D67BFB" w:rsidP="004E6449">
      <w:pPr>
        <w:jc w:val="center"/>
        <w:rPr>
          <w:sz w:val="28"/>
          <w:szCs w:val="28"/>
          <w:lang w:val="uk-UA"/>
        </w:rPr>
      </w:pPr>
    </w:p>
    <w:p w14:paraId="0F192CC0" w14:textId="77777777" w:rsidR="005A3BB1" w:rsidRDefault="005A3BB1" w:rsidP="002C5A92">
      <w:pPr>
        <w:rPr>
          <w:sz w:val="28"/>
          <w:szCs w:val="28"/>
          <w:lang w:val="uk-UA"/>
        </w:rPr>
      </w:pPr>
    </w:p>
    <w:p w14:paraId="53D67407" w14:textId="77777777" w:rsidR="005A3BB1" w:rsidRDefault="005A3BB1" w:rsidP="002C5A92">
      <w:pPr>
        <w:rPr>
          <w:sz w:val="28"/>
          <w:szCs w:val="28"/>
          <w:lang w:val="uk-UA"/>
        </w:rPr>
      </w:pPr>
    </w:p>
    <w:p w14:paraId="652E05CF" w14:textId="77777777" w:rsidR="005A3BB1" w:rsidRDefault="005A3BB1" w:rsidP="002C5A92">
      <w:pPr>
        <w:rPr>
          <w:sz w:val="28"/>
          <w:szCs w:val="28"/>
          <w:lang w:val="uk-UA"/>
        </w:rPr>
      </w:pPr>
    </w:p>
    <w:p w14:paraId="31A1CB2A" w14:textId="77777777" w:rsidR="005A3BB1" w:rsidRPr="006204D3" w:rsidRDefault="005A3BB1" w:rsidP="002C5A92">
      <w:pPr>
        <w:rPr>
          <w:b/>
          <w:bCs/>
          <w:sz w:val="28"/>
          <w:szCs w:val="28"/>
          <w:lang w:val="uk-UA"/>
        </w:rPr>
      </w:pPr>
      <w:r w:rsidRPr="006204D3">
        <w:rPr>
          <w:b/>
          <w:bCs/>
          <w:sz w:val="28"/>
          <w:szCs w:val="28"/>
          <w:lang w:val="uk-UA"/>
        </w:rPr>
        <w:t>Замовник</w:t>
      </w:r>
      <w:r w:rsidRPr="006204D3">
        <w:rPr>
          <w:b/>
          <w:bCs/>
          <w:sz w:val="28"/>
          <w:szCs w:val="28"/>
          <w:lang w:val="uk-UA"/>
        </w:rPr>
        <w:tab/>
      </w:r>
      <w:r w:rsidRPr="006204D3">
        <w:rPr>
          <w:b/>
          <w:bCs/>
          <w:sz w:val="28"/>
          <w:szCs w:val="28"/>
          <w:lang w:val="uk-UA"/>
        </w:rPr>
        <w:tab/>
      </w:r>
      <w:r w:rsidRPr="006204D3">
        <w:rPr>
          <w:b/>
          <w:bCs/>
          <w:sz w:val="28"/>
          <w:szCs w:val="28"/>
          <w:lang w:val="uk-UA"/>
        </w:rPr>
        <w:tab/>
      </w:r>
      <w:r w:rsidRPr="006204D3">
        <w:rPr>
          <w:b/>
          <w:bCs/>
          <w:sz w:val="28"/>
          <w:szCs w:val="28"/>
          <w:lang w:val="uk-UA"/>
        </w:rPr>
        <w:tab/>
      </w:r>
      <w:r w:rsidRPr="006204D3">
        <w:rPr>
          <w:b/>
          <w:bCs/>
          <w:sz w:val="28"/>
          <w:szCs w:val="28"/>
          <w:lang w:val="uk-UA"/>
        </w:rPr>
        <w:tab/>
      </w:r>
      <w:r w:rsidRPr="006204D3">
        <w:rPr>
          <w:b/>
          <w:bCs/>
          <w:sz w:val="28"/>
          <w:szCs w:val="28"/>
          <w:lang w:val="uk-UA"/>
        </w:rPr>
        <w:tab/>
      </w:r>
      <w:r w:rsidRPr="006204D3">
        <w:rPr>
          <w:b/>
          <w:bCs/>
          <w:sz w:val="28"/>
          <w:szCs w:val="28"/>
          <w:lang w:val="uk-UA"/>
        </w:rPr>
        <w:tab/>
        <w:t>Виконавець</w:t>
      </w:r>
    </w:p>
    <w:p w14:paraId="0FB99750" w14:textId="77777777" w:rsidR="006204D3" w:rsidRDefault="006204D3" w:rsidP="002C5A92">
      <w:pPr>
        <w:rPr>
          <w:sz w:val="28"/>
          <w:szCs w:val="28"/>
          <w:lang w:val="uk-UA"/>
        </w:rPr>
      </w:pPr>
    </w:p>
    <w:p w14:paraId="26FBD27E" w14:textId="2D22162D" w:rsidR="005A3BB1" w:rsidRDefault="005A3BB1" w:rsidP="002C5A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</w:t>
      </w:r>
    </w:p>
    <w:p w14:paraId="25C6E326" w14:textId="77777777" w:rsidR="004E6449" w:rsidRDefault="004E6449" w:rsidP="002C5A92">
      <w:pPr>
        <w:rPr>
          <w:sz w:val="28"/>
          <w:szCs w:val="28"/>
          <w:lang w:val="uk-UA"/>
        </w:rPr>
      </w:pPr>
    </w:p>
    <w:p w14:paraId="5A04E532" w14:textId="77777777" w:rsidR="004E6449" w:rsidRDefault="004E6449" w:rsidP="002C5A92">
      <w:pPr>
        <w:rPr>
          <w:sz w:val="28"/>
          <w:szCs w:val="28"/>
          <w:lang w:val="uk-UA"/>
        </w:rPr>
      </w:pPr>
    </w:p>
    <w:p w14:paraId="08D99871" w14:textId="77777777" w:rsidR="004E6449" w:rsidRDefault="004E6449" w:rsidP="002C5A92">
      <w:pPr>
        <w:rPr>
          <w:sz w:val="28"/>
          <w:szCs w:val="28"/>
          <w:lang w:val="uk-UA"/>
        </w:rPr>
      </w:pPr>
    </w:p>
    <w:p w14:paraId="1EB9E265" w14:textId="77777777" w:rsidR="004E6449" w:rsidRDefault="004E6449" w:rsidP="002C5A92">
      <w:pPr>
        <w:rPr>
          <w:sz w:val="28"/>
          <w:szCs w:val="28"/>
          <w:lang w:val="uk-UA"/>
        </w:rPr>
      </w:pPr>
    </w:p>
    <w:p w14:paraId="5C2F1122" w14:textId="77777777" w:rsidR="004E6449" w:rsidRDefault="004E6449" w:rsidP="002C5A92">
      <w:pPr>
        <w:rPr>
          <w:sz w:val="28"/>
          <w:szCs w:val="28"/>
          <w:lang w:val="uk-UA"/>
        </w:rPr>
      </w:pPr>
    </w:p>
    <w:p w14:paraId="14B13A64" w14:textId="77777777" w:rsidR="004E6449" w:rsidRDefault="004E6449" w:rsidP="002C5A92">
      <w:pPr>
        <w:rPr>
          <w:sz w:val="28"/>
          <w:szCs w:val="28"/>
          <w:lang w:val="uk-UA"/>
        </w:rPr>
      </w:pPr>
    </w:p>
    <w:p w14:paraId="6E19DD86" w14:textId="77777777" w:rsidR="004E6449" w:rsidRDefault="004E6449" w:rsidP="002C5A92">
      <w:pPr>
        <w:rPr>
          <w:sz w:val="28"/>
          <w:szCs w:val="28"/>
          <w:lang w:val="uk-UA"/>
        </w:rPr>
      </w:pPr>
    </w:p>
    <w:sectPr w:rsidR="004E6449" w:rsidSect="0064353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F33A8"/>
    <w:multiLevelType w:val="hybridMultilevel"/>
    <w:tmpl w:val="E4AC4BF4"/>
    <w:lvl w:ilvl="0" w:tplc="FFF01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856DC6"/>
    <w:multiLevelType w:val="hybridMultilevel"/>
    <w:tmpl w:val="D3DC368A"/>
    <w:lvl w:ilvl="0" w:tplc="0FD00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D6538"/>
    <w:multiLevelType w:val="hybridMultilevel"/>
    <w:tmpl w:val="E826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068B5"/>
    <w:multiLevelType w:val="hybridMultilevel"/>
    <w:tmpl w:val="F4ECACEE"/>
    <w:lvl w:ilvl="0" w:tplc="3AECF238">
      <w:start w:val="1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54A45395"/>
    <w:multiLevelType w:val="hybridMultilevel"/>
    <w:tmpl w:val="0D04CF96"/>
    <w:lvl w:ilvl="0" w:tplc="23664D68">
      <w:start w:val="11"/>
      <w:numFmt w:val="decimal"/>
      <w:lvlText w:val="%1."/>
      <w:lvlJc w:val="left"/>
      <w:pPr>
        <w:ind w:left="1065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9855F5F"/>
    <w:multiLevelType w:val="hybridMultilevel"/>
    <w:tmpl w:val="612C5A08"/>
    <w:lvl w:ilvl="0" w:tplc="42202720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69941BB3"/>
    <w:multiLevelType w:val="multilevel"/>
    <w:tmpl w:val="3432AD5C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6FC531A4"/>
    <w:multiLevelType w:val="multilevel"/>
    <w:tmpl w:val="1A4063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799F241B"/>
    <w:multiLevelType w:val="hybridMultilevel"/>
    <w:tmpl w:val="BC6AD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5"/>
    <w:rsid w:val="000140CE"/>
    <w:rsid w:val="00015E52"/>
    <w:rsid w:val="00023B6B"/>
    <w:rsid w:val="0003170E"/>
    <w:rsid w:val="00031E51"/>
    <w:rsid w:val="000435DE"/>
    <w:rsid w:val="000453D1"/>
    <w:rsid w:val="00045A81"/>
    <w:rsid w:val="00045C02"/>
    <w:rsid w:val="00047E68"/>
    <w:rsid w:val="00053691"/>
    <w:rsid w:val="00054CFF"/>
    <w:rsid w:val="00070359"/>
    <w:rsid w:val="000776E9"/>
    <w:rsid w:val="00083F7B"/>
    <w:rsid w:val="000840E2"/>
    <w:rsid w:val="000854EE"/>
    <w:rsid w:val="00095EF0"/>
    <w:rsid w:val="00097263"/>
    <w:rsid w:val="00097836"/>
    <w:rsid w:val="000C28E5"/>
    <w:rsid w:val="000C42C9"/>
    <w:rsid w:val="000C5DCA"/>
    <w:rsid w:val="000E3078"/>
    <w:rsid w:val="000E47ED"/>
    <w:rsid w:val="000E4E4F"/>
    <w:rsid w:val="000F4436"/>
    <w:rsid w:val="0010184E"/>
    <w:rsid w:val="00123F0A"/>
    <w:rsid w:val="0013669A"/>
    <w:rsid w:val="00142EE7"/>
    <w:rsid w:val="00143F25"/>
    <w:rsid w:val="00144F89"/>
    <w:rsid w:val="0015175C"/>
    <w:rsid w:val="00151919"/>
    <w:rsid w:val="001540B1"/>
    <w:rsid w:val="00166484"/>
    <w:rsid w:val="00180EC9"/>
    <w:rsid w:val="001942A3"/>
    <w:rsid w:val="001A068A"/>
    <w:rsid w:val="001A06E5"/>
    <w:rsid w:val="001A3451"/>
    <w:rsid w:val="001B415E"/>
    <w:rsid w:val="001B4A17"/>
    <w:rsid w:val="001D45EC"/>
    <w:rsid w:val="001E1116"/>
    <w:rsid w:val="001E1561"/>
    <w:rsid w:val="001E5718"/>
    <w:rsid w:val="001F0F0E"/>
    <w:rsid w:val="001F396E"/>
    <w:rsid w:val="001F3CC9"/>
    <w:rsid w:val="001F4276"/>
    <w:rsid w:val="00206C59"/>
    <w:rsid w:val="00215C05"/>
    <w:rsid w:val="00216527"/>
    <w:rsid w:val="00216729"/>
    <w:rsid w:val="002170DB"/>
    <w:rsid w:val="002256E1"/>
    <w:rsid w:val="00225CD6"/>
    <w:rsid w:val="0022612E"/>
    <w:rsid w:val="00230627"/>
    <w:rsid w:val="00230EAD"/>
    <w:rsid w:val="002317E6"/>
    <w:rsid w:val="00232299"/>
    <w:rsid w:val="002352C8"/>
    <w:rsid w:val="00236D7C"/>
    <w:rsid w:val="00245B0E"/>
    <w:rsid w:val="00246655"/>
    <w:rsid w:val="00265F60"/>
    <w:rsid w:val="00267451"/>
    <w:rsid w:val="0028681D"/>
    <w:rsid w:val="00290DBA"/>
    <w:rsid w:val="002C23E8"/>
    <w:rsid w:val="002C5A92"/>
    <w:rsid w:val="002D0B43"/>
    <w:rsid w:val="002D166F"/>
    <w:rsid w:val="002D7989"/>
    <w:rsid w:val="002E167E"/>
    <w:rsid w:val="002F181E"/>
    <w:rsid w:val="003042C0"/>
    <w:rsid w:val="00330D4B"/>
    <w:rsid w:val="0033232C"/>
    <w:rsid w:val="00334D96"/>
    <w:rsid w:val="00346807"/>
    <w:rsid w:val="00370798"/>
    <w:rsid w:val="00384FF3"/>
    <w:rsid w:val="00387CAF"/>
    <w:rsid w:val="00392D00"/>
    <w:rsid w:val="003A7CA8"/>
    <w:rsid w:val="003B1810"/>
    <w:rsid w:val="003B1D38"/>
    <w:rsid w:val="003B7B07"/>
    <w:rsid w:val="003C4ECE"/>
    <w:rsid w:val="003E5EA8"/>
    <w:rsid w:val="003E772C"/>
    <w:rsid w:val="003F19DE"/>
    <w:rsid w:val="003F702E"/>
    <w:rsid w:val="004015B6"/>
    <w:rsid w:val="0040278C"/>
    <w:rsid w:val="00411F8C"/>
    <w:rsid w:val="0042346A"/>
    <w:rsid w:val="004340E6"/>
    <w:rsid w:val="00434443"/>
    <w:rsid w:val="00446BB9"/>
    <w:rsid w:val="00453D8F"/>
    <w:rsid w:val="00455A3E"/>
    <w:rsid w:val="004639DB"/>
    <w:rsid w:val="00464BEA"/>
    <w:rsid w:val="004717E5"/>
    <w:rsid w:val="00476B5B"/>
    <w:rsid w:val="00491054"/>
    <w:rsid w:val="00496B5E"/>
    <w:rsid w:val="004A7AEF"/>
    <w:rsid w:val="004B6CDE"/>
    <w:rsid w:val="004C4C7B"/>
    <w:rsid w:val="004C53F8"/>
    <w:rsid w:val="004E0D61"/>
    <w:rsid w:val="004E6449"/>
    <w:rsid w:val="004E71EA"/>
    <w:rsid w:val="004F52D6"/>
    <w:rsid w:val="004F5C91"/>
    <w:rsid w:val="005327CA"/>
    <w:rsid w:val="00537B63"/>
    <w:rsid w:val="00546D89"/>
    <w:rsid w:val="00547407"/>
    <w:rsid w:val="00554A4A"/>
    <w:rsid w:val="0055588F"/>
    <w:rsid w:val="00574931"/>
    <w:rsid w:val="0057501C"/>
    <w:rsid w:val="005844CF"/>
    <w:rsid w:val="00586A16"/>
    <w:rsid w:val="00591B2B"/>
    <w:rsid w:val="005922F8"/>
    <w:rsid w:val="00593F5B"/>
    <w:rsid w:val="005A1AE7"/>
    <w:rsid w:val="005A3BB1"/>
    <w:rsid w:val="005C39FA"/>
    <w:rsid w:val="005C4E26"/>
    <w:rsid w:val="005C6FE2"/>
    <w:rsid w:val="005C7B74"/>
    <w:rsid w:val="005E126D"/>
    <w:rsid w:val="005E23CA"/>
    <w:rsid w:val="005E3536"/>
    <w:rsid w:val="005E46F6"/>
    <w:rsid w:val="0060795F"/>
    <w:rsid w:val="006204D3"/>
    <w:rsid w:val="00630DAD"/>
    <w:rsid w:val="00632924"/>
    <w:rsid w:val="00643531"/>
    <w:rsid w:val="00653798"/>
    <w:rsid w:val="006543CB"/>
    <w:rsid w:val="00664419"/>
    <w:rsid w:val="0066532C"/>
    <w:rsid w:val="00697BA7"/>
    <w:rsid w:val="006A1E2C"/>
    <w:rsid w:val="006A2C52"/>
    <w:rsid w:val="006B4180"/>
    <w:rsid w:val="006B60D7"/>
    <w:rsid w:val="006B7015"/>
    <w:rsid w:val="006C3B6F"/>
    <w:rsid w:val="006C607A"/>
    <w:rsid w:val="006D0B85"/>
    <w:rsid w:val="006D370E"/>
    <w:rsid w:val="006E7423"/>
    <w:rsid w:val="006E7C3B"/>
    <w:rsid w:val="00715001"/>
    <w:rsid w:val="0071680C"/>
    <w:rsid w:val="00721576"/>
    <w:rsid w:val="00734FF4"/>
    <w:rsid w:val="00745F74"/>
    <w:rsid w:val="00762B1D"/>
    <w:rsid w:val="007809A6"/>
    <w:rsid w:val="00784C54"/>
    <w:rsid w:val="00794FE5"/>
    <w:rsid w:val="00796BE8"/>
    <w:rsid w:val="007A0D0E"/>
    <w:rsid w:val="007B1DE0"/>
    <w:rsid w:val="007B26C8"/>
    <w:rsid w:val="007B7015"/>
    <w:rsid w:val="007C0F37"/>
    <w:rsid w:val="007C4217"/>
    <w:rsid w:val="007D4F1F"/>
    <w:rsid w:val="007E1780"/>
    <w:rsid w:val="007E27E3"/>
    <w:rsid w:val="007E3D83"/>
    <w:rsid w:val="007F21AF"/>
    <w:rsid w:val="007F75EC"/>
    <w:rsid w:val="00800438"/>
    <w:rsid w:val="00812B6F"/>
    <w:rsid w:val="0081582B"/>
    <w:rsid w:val="00822EF7"/>
    <w:rsid w:val="008251E6"/>
    <w:rsid w:val="00826BB2"/>
    <w:rsid w:val="008355B4"/>
    <w:rsid w:val="008413B3"/>
    <w:rsid w:val="0085156A"/>
    <w:rsid w:val="0085365A"/>
    <w:rsid w:val="00857BD8"/>
    <w:rsid w:val="008933F8"/>
    <w:rsid w:val="008A041B"/>
    <w:rsid w:val="008B0473"/>
    <w:rsid w:val="008C0FDF"/>
    <w:rsid w:val="008D0946"/>
    <w:rsid w:val="008D136E"/>
    <w:rsid w:val="008D32E5"/>
    <w:rsid w:val="008D3EAC"/>
    <w:rsid w:val="008E13FC"/>
    <w:rsid w:val="008E275F"/>
    <w:rsid w:val="008E53BA"/>
    <w:rsid w:val="008E5611"/>
    <w:rsid w:val="008F1EBF"/>
    <w:rsid w:val="008F2082"/>
    <w:rsid w:val="008F6709"/>
    <w:rsid w:val="00903EDD"/>
    <w:rsid w:val="00904AA1"/>
    <w:rsid w:val="00906855"/>
    <w:rsid w:val="00907E61"/>
    <w:rsid w:val="00914585"/>
    <w:rsid w:val="00922344"/>
    <w:rsid w:val="00930ABB"/>
    <w:rsid w:val="00936096"/>
    <w:rsid w:val="00940FF5"/>
    <w:rsid w:val="00964C54"/>
    <w:rsid w:val="00965DAC"/>
    <w:rsid w:val="00966045"/>
    <w:rsid w:val="00970E17"/>
    <w:rsid w:val="0098066C"/>
    <w:rsid w:val="00987F8B"/>
    <w:rsid w:val="00992ACE"/>
    <w:rsid w:val="00994170"/>
    <w:rsid w:val="009A4709"/>
    <w:rsid w:val="009B2B59"/>
    <w:rsid w:val="009B600B"/>
    <w:rsid w:val="009C0A2A"/>
    <w:rsid w:val="009C17A9"/>
    <w:rsid w:val="009D3A7A"/>
    <w:rsid w:val="009D504A"/>
    <w:rsid w:val="009E2775"/>
    <w:rsid w:val="009E7C9D"/>
    <w:rsid w:val="009F075A"/>
    <w:rsid w:val="009F2896"/>
    <w:rsid w:val="009F7F4F"/>
    <w:rsid w:val="00A05EC2"/>
    <w:rsid w:val="00A2605F"/>
    <w:rsid w:val="00A26154"/>
    <w:rsid w:val="00A370DA"/>
    <w:rsid w:val="00A43B71"/>
    <w:rsid w:val="00A51650"/>
    <w:rsid w:val="00A51DB4"/>
    <w:rsid w:val="00A570C2"/>
    <w:rsid w:val="00A60E39"/>
    <w:rsid w:val="00A65B3B"/>
    <w:rsid w:val="00A75784"/>
    <w:rsid w:val="00A77376"/>
    <w:rsid w:val="00A80D5E"/>
    <w:rsid w:val="00A81758"/>
    <w:rsid w:val="00A922E8"/>
    <w:rsid w:val="00AA64A5"/>
    <w:rsid w:val="00AB0436"/>
    <w:rsid w:val="00AB1361"/>
    <w:rsid w:val="00AB4D76"/>
    <w:rsid w:val="00AB7620"/>
    <w:rsid w:val="00AC6834"/>
    <w:rsid w:val="00AD796B"/>
    <w:rsid w:val="00AF42A5"/>
    <w:rsid w:val="00B06F59"/>
    <w:rsid w:val="00B165AB"/>
    <w:rsid w:val="00B31301"/>
    <w:rsid w:val="00B33BEF"/>
    <w:rsid w:val="00B35C7B"/>
    <w:rsid w:val="00B40815"/>
    <w:rsid w:val="00B41E68"/>
    <w:rsid w:val="00B45EB4"/>
    <w:rsid w:val="00B46931"/>
    <w:rsid w:val="00B5305B"/>
    <w:rsid w:val="00B63C64"/>
    <w:rsid w:val="00B67DCD"/>
    <w:rsid w:val="00B70B79"/>
    <w:rsid w:val="00B772F4"/>
    <w:rsid w:val="00B84DB4"/>
    <w:rsid w:val="00B904F4"/>
    <w:rsid w:val="00BA3B33"/>
    <w:rsid w:val="00BC0F5B"/>
    <w:rsid w:val="00BD4688"/>
    <w:rsid w:val="00BD7843"/>
    <w:rsid w:val="00BE03C3"/>
    <w:rsid w:val="00BE113F"/>
    <w:rsid w:val="00BE301E"/>
    <w:rsid w:val="00BE334E"/>
    <w:rsid w:val="00BE7187"/>
    <w:rsid w:val="00C01AB9"/>
    <w:rsid w:val="00C1590F"/>
    <w:rsid w:val="00C20622"/>
    <w:rsid w:val="00C20B75"/>
    <w:rsid w:val="00C3099F"/>
    <w:rsid w:val="00C31ED7"/>
    <w:rsid w:val="00C35225"/>
    <w:rsid w:val="00C460FE"/>
    <w:rsid w:val="00C52264"/>
    <w:rsid w:val="00C52BB1"/>
    <w:rsid w:val="00C61D29"/>
    <w:rsid w:val="00C66EF5"/>
    <w:rsid w:val="00C70801"/>
    <w:rsid w:val="00C726AA"/>
    <w:rsid w:val="00C74E4A"/>
    <w:rsid w:val="00C75011"/>
    <w:rsid w:val="00C82B82"/>
    <w:rsid w:val="00C8347B"/>
    <w:rsid w:val="00C859EF"/>
    <w:rsid w:val="00C86C9A"/>
    <w:rsid w:val="00C9415A"/>
    <w:rsid w:val="00C96FD8"/>
    <w:rsid w:val="00CA3213"/>
    <w:rsid w:val="00CA7115"/>
    <w:rsid w:val="00CC1EEF"/>
    <w:rsid w:val="00CC4077"/>
    <w:rsid w:val="00CD023A"/>
    <w:rsid w:val="00CD5070"/>
    <w:rsid w:val="00CD6561"/>
    <w:rsid w:val="00CE0E7C"/>
    <w:rsid w:val="00CE2285"/>
    <w:rsid w:val="00CE759A"/>
    <w:rsid w:val="00CF5C76"/>
    <w:rsid w:val="00D000C7"/>
    <w:rsid w:val="00D13ABC"/>
    <w:rsid w:val="00D16B67"/>
    <w:rsid w:val="00D31F22"/>
    <w:rsid w:val="00D5217C"/>
    <w:rsid w:val="00D56D5E"/>
    <w:rsid w:val="00D6612B"/>
    <w:rsid w:val="00D67BFB"/>
    <w:rsid w:val="00D71ED9"/>
    <w:rsid w:val="00D735E6"/>
    <w:rsid w:val="00D77165"/>
    <w:rsid w:val="00D875D8"/>
    <w:rsid w:val="00D94B76"/>
    <w:rsid w:val="00D97C66"/>
    <w:rsid w:val="00DA135F"/>
    <w:rsid w:val="00DA1433"/>
    <w:rsid w:val="00DA6D59"/>
    <w:rsid w:val="00DB1628"/>
    <w:rsid w:val="00DB3584"/>
    <w:rsid w:val="00DB4E36"/>
    <w:rsid w:val="00DB7AEB"/>
    <w:rsid w:val="00DC195D"/>
    <w:rsid w:val="00DC422D"/>
    <w:rsid w:val="00DD0103"/>
    <w:rsid w:val="00DE1594"/>
    <w:rsid w:val="00DF5181"/>
    <w:rsid w:val="00DF5ED5"/>
    <w:rsid w:val="00E074BE"/>
    <w:rsid w:val="00E12511"/>
    <w:rsid w:val="00E15503"/>
    <w:rsid w:val="00E219E2"/>
    <w:rsid w:val="00E233F9"/>
    <w:rsid w:val="00E322C5"/>
    <w:rsid w:val="00E3433A"/>
    <w:rsid w:val="00E424ED"/>
    <w:rsid w:val="00E541D4"/>
    <w:rsid w:val="00E65565"/>
    <w:rsid w:val="00E6572B"/>
    <w:rsid w:val="00E70148"/>
    <w:rsid w:val="00E8248C"/>
    <w:rsid w:val="00E94E33"/>
    <w:rsid w:val="00EA16BF"/>
    <w:rsid w:val="00EA4250"/>
    <w:rsid w:val="00EA7D91"/>
    <w:rsid w:val="00EA7F09"/>
    <w:rsid w:val="00EB1ADA"/>
    <w:rsid w:val="00EB3485"/>
    <w:rsid w:val="00ED0AB1"/>
    <w:rsid w:val="00ED2ECD"/>
    <w:rsid w:val="00ED6060"/>
    <w:rsid w:val="00EE151C"/>
    <w:rsid w:val="00EF254E"/>
    <w:rsid w:val="00EF4F0C"/>
    <w:rsid w:val="00F02E85"/>
    <w:rsid w:val="00F03AA8"/>
    <w:rsid w:val="00F05449"/>
    <w:rsid w:val="00F17CDB"/>
    <w:rsid w:val="00F201DB"/>
    <w:rsid w:val="00F27A45"/>
    <w:rsid w:val="00F3605A"/>
    <w:rsid w:val="00F40A4D"/>
    <w:rsid w:val="00F54103"/>
    <w:rsid w:val="00F5516F"/>
    <w:rsid w:val="00F564F3"/>
    <w:rsid w:val="00F6014C"/>
    <w:rsid w:val="00F637C6"/>
    <w:rsid w:val="00F7670C"/>
    <w:rsid w:val="00F77E8A"/>
    <w:rsid w:val="00F9343B"/>
    <w:rsid w:val="00F95F1E"/>
    <w:rsid w:val="00FA4AE0"/>
    <w:rsid w:val="00FB3CF2"/>
    <w:rsid w:val="00FB53FC"/>
    <w:rsid w:val="00FB72CD"/>
    <w:rsid w:val="00FC12A9"/>
    <w:rsid w:val="00FC1BFF"/>
    <w:rsid w:val="00FC5C65"/>
    <w:rsid w:val="00FC5D5B"/>
    <w:rsid w:val="00FE19A9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D929"/>
  <w15:docId w15:val="{480175D9-5755-984F-BCD6-26966DB8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65"/>
    <w:pPr>
      <w:spacing w:after="0"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qFormat/>
    <w:rsid w:val="00FC5C6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5C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e">
    <w:name w:val="Title"/>
    <w:basedOn w:val="Normal"/>
    <w:link w:val="TitleChar"/>
    <w:qFormat/>
    <w:rsid w:val="00FC5C65"/>
    <w:pPr>
      <w:jc w:val="center"/>
    </w:pPr>
    <w:rPr>
      <w:b/>
      <w:sz w:val="20"/>
      <w:lang w:val="uk-UA"/>
    </w:rPr>
  </w:style>
  <w:style w:type="character" w:customStyle="1" w:styleId="a">
    <w:name w:val="Название Знак"/>
    <w:basedOn w:val="DefaultParagraphFont"/>
    <w:uiPriority w:val="10"/>
    <w:rsid w:val="00FC5C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BodyText2">
    <w:name w:val="Body Text 2"/>
    <w:basedOn w:val="Normal"/>
    <w:link w:val="BodyText2Char"/>
    <w:unhideWhenUsed/>
    <w:rsid w:val="00FC5C65"/>
    <w:pPr>
      <w:spacing w:after="120" w:line="480" w:lineRule="auto"/>
    </w:pPr>
    <w:rPr>
      <w:rFonts w:ascii="Calibri" w:eastAsia="Calibri" w:hAnsi="Calibri" w:cstheme="minorBidi"/>
      <w:b/>
      <w:szCs w:val="22"/>
      <w:lang w:val="uk-UA" w:eastAsia="en-US"/>
    </w:rPr>
  </w:style>
  <w:style w:type="character" w:customStyle="1" w:styleId="2">
    <w:name w:val="Основной текст 2 Знак"/>
    <w:basedOn w:val="DefaultParagraphFont"/>
    <w:uiPriority w:val="99"/>
    <w:semiHidden/>
    <w:rsid w:val="00FC5C65"/>
    <w:rPr>
      <w:rFonts w:ascii="Times New Roman" w:eastAsia="Times New Roman" w:hAnsi="Times New Roman" w:cs="Times New Roman"/>
      <w:szCs w:val="20"/>
      <w:lang w:val="ru-RU" w:eastAsia="ru-RU"/>
    </w:rPr>
  </w:style>
  <w:style w:type="character" w:styleId="CommentReference">
    <w:name w:val="annotation reference"/>
    <w:semiHidden/>
    <w:unhideWhenUsed/>
    <w:qFormat/>
    <w:rsid w:val="00FC5C65"/>
    <w:rPr>
      <w:sz w:val="16"/>
      <w:szCs w:val="16"/>
    </w:rPr>
  </w:style>
  <w:style w:type="character" w:customStyle="1" w:styleId="TitleChar">
    <w:name w:val="Title Char"/>
    <w:basedOn w:val="DefaultParagraphFont"/>
    <w:link w:val="Title"/>
    <w:locked/>
    <w:rsid w:val="00FC5C6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locked/>
    <w:rsid w:val="00FC5C65"/>
    <w:rPr>
      <w:rFonts w:ascii="Calibri" w:eastAsia="Calibri" w:hAnsi="Calibri"/>
      <w:b/>
    </w:rPr>
  </w:style>
  <w:style w:type="character" w:styleId="Emphasis">
    <w:name w:val="Emphasis"/>
    <w:basedOn w:val="DefaultParagraphFont"/>
    <w:qFormat/>
    <w:rsid w:val="00FC5C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EF4F0C"/>
    <w:pPr>
      <w:ind w:left="708"/>
    </w:pPr>
    <w:rPr>
      <w:sz w:val="20"/>
    </w:rPr>
  </w:style>
  <w:style w:type="character" w:customStyle="1" w:styleId="ListParagraphChar">
    <w:name w:val="List Paragraph Char"/>
    <w:link w:val="ListParagraph"/>
    <w:uiPriority w:val="34"/>
    <w:locked/>
    <w:rsid w:val="00EF4F0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Bullet2">
    <w:name w:val="List Bullet 2"/>
    <w:basedOn w:val="Normal"/>
    <w:autoRedefine/>
    <w:rsid w:val="00144F89"/>
    <w:pPr>
      <w:tabs>
        <w:tab w:val="left" w:pos="0"/>
      </w:tabs>
      <w:spacing w:line="0" w:lineRule="atLeast"/>
      <w:ind w:left="53" w:right="20"/>
      <w:jc w:val="both"/>
    </w:pPr>
    <w:rPr>
      <w:sz w:val="28"/>
      <w:szCs w:val="28"/>
      <w:lang w:val="uk-UA" w:eastAsia="uk-UA"/>
    </w:rPr>
  </w:style>
  <w:style w:type="table" w:customStyle="1" w:styleId="1">
    <w:name w:val="Сетка таблицы1"/>
    <w:basedOn w:val="TableNormal"/>
    <w:next w:val="TableGrid"/>
    <w:uiPriority w:val="39"/>
    <w:rsid w:val="00C1590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15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BA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697BA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DefaultParagraphFont"/>
    <w:uiPriority w:val="99"/>
    <w:semiHidden/>
    <w:unhideWhenUsed/>
    <w:rsid w:val="00054CF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1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B05D-B482-4219-9292-6425A31E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ОМТП</Company>
  <LinksUpToDate>false</LinksUpToDate>
  <CharactersWithSpaces>19407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ФесайАВ</dc:creator>
  <cp:keywords/>
  <dc:description/>
  <cp:lastModifiedBy>Microsoft Office User</cp:lastModifiedBy>
  <cp:revision>4</cp:revision>
  <cp:lastPrinted>2021-06-10T13:31:00Z</cp:lastPrinted>
  <dcterms:created xsi:type="dcterms:W3CDTF">2021-06-25T03:08:00Z</dcterms:created>
  <dcterms:modified xsi:type="dcterms:W3CDTF">2021-06-25T03:14:00Z</dcterms:modified>
</cp:coreProperties>
</file>