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AB9AE" w14:textId="77777777" w:rsidR="001448B0" w:rsidRDefault="001448B0"/>
    <w:p w14:paraId="0D6B81EE" w14:textId="5086E3B7" w:rsidR="006A51AA" w:rsidRPr="00073DDF" w:rsidRDefault="006A51AA" w:rsidP="003C792C">
      <w:pPr>
        <w:spacing w:after="0"/>
        <w:jc w:val="center"/>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 xml:space="preserve">ДОГОВІР </w:t>
      </w:r>
    </w:p>
    <w:p w14:paraId="7064426D" w14:textId="018AAB1C" w:rsidR="006A51AA" w:rsidRPr="00073DDF" w:rsidRDefault="006A51AA" w:rsidP="003C792C">
      <w:pPr>
        <w:spacing w:after="0"/>
        <w:jc w:val="center"/>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про надання послуг</w:t>
      </w:r>
      <w:r>
        <w:rPr>
          <w:rFonts w:ascii="Times New Roman" w:hAnsi="Times New Roman" w:cs="Times New Roman"/>
          <w:b/>
          <w:color w:val="0D0D0D"/>
          <w:sz w:val="24"/>
          <w:szCs w:val="24"/>
          <w:lang w:val="uk-UA"/>
        </w:rPr>
        <w:t xml:space="preserve"> з аудиту</w:t>
      </w:r>
    </w:p>
    <w:p w14:paraId="51554DED" w14:textId="77777777" w:rsidR="006A51AA" w:rsidRPr="00073DDF" w:rsidRDefault="006A51AA" w:rsidP="003C792C">
      <w:pPr>
        <w:spacing w:after="0"/>
        <w:jc w:val="both"/>
        <w:rPr>
          <w:rFonts w:ascii="Times New Roman" w:hAnsi="Times New Roman" w:cs="Times New Roman"/>
          <w:color w:val="0D0D0D"/>
          <w:sz w:val="24"/>
          <w:szCs w:val="24"/>
          <w:lang w:val="uk-UA"/>
        </w:rPr>
      </w:pPr>
    </w:p>
    <w:tbl>
      <w:tblPr>
        <w:tblW w:w="0" w:type="auto"/>
        <w:tblInd w:w="108" w:type="dxa"/>
        <w:tblLook w:val="01E0" w:firstRow="1" w:lastRow="1" w:firstColumn="1" w:lastColumn="1" w:noHBand="0" w:noVBand="0"/>
      </w:tblPr>
      <w:tblGrid>
        <w:gridCol w:w="9252"/>
      </w:tblGrid>
      <w:tr w:rsidR="006A51AA" w:rsidRPr="00073DDF" w14:paraId="73D2F64E" w14:textId="77777777" w:rsidTr="004322F7">
        <w:tc>
          <w:tcPr>
            <w:tcW w:w="9639" w:type="dxa"/>
          </w:tcPr>
          <w:p w14:paraId="509B6087" w14:textId="6FE0DA17" w:rsidR="006A51AA" w:rsidRPr="00073DDF" w:rsidRDefault="006A51AA" w:rsidP="004322F7">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xml:space="preserve">     </w:t>
            </w:r>
            <w:r w:rsidR="003C792C">
              <w:rPr>
                <w:rFonts w:ascii="Times New Roman" w:hAnsi="Times New Roman" w:cs="Times New Roman"/>
                <w:color w:val="0D0D0D"/>
                <w:sz w:val="24"/>
                <w:szCs w:val="24"/>
                <w:lang w:val="uk-UA"/>
              </w:rPr>
              <w:t>_________________</w:t>
            </w:r>
            <w:r w:rsidRPr="00073DDF">
              <w:rPr>
                <w:rFonts w:ascii="Times New Roman" w:hAnsi="Times New Roman" w:cs="Times New Roman"/>
                <w:color w:val="0D0D0D"/>
                <w:sz w:val="24"/>
                <w:szCs w:val="24"/>
                <w:lang w:val="uk-UA"/>
              </w:rPr>
              <w:t xml:space="preserve">                                                                </w:t>
            </w:r>
            <w:r w:rsidRPr="00073DDF">
              <w:rPr>
                <w:rFonts w:ascii="Times New Roman" w:hAnsi="Times New Roman" w:cs="Times New Roman"/>
                <w:sz w:val="24"/>
                <w:szCs w:val="24"/>
                <w:lang w:val="uk-UA"/>
              </w:rPr>
              <w:t>_________ 20</w:t>
            </w:r>
            <w:r>
              <w:rPr>
                <w:rFonts w:ascii="Times New Roman" w:hAnsi="Times New Roman" w:cs="Times New Roman"/>
                <w:sz w:val="24"/>
                <w:szCs w:val="24"/>
                <w:lang w:val="uk-UA"/>
              </w:rPr>
              <w:t>___</w:t>
            </w:r>
            <w:r w:rsidRPr="00073DDF">
              <w:rPr>
                <w:rFonts w:ascii="Times New Roman" w:hAnsi="Times New Roman" w:cs="Times New Roman"/>
                <w:sz w:val="24"/>
                <w:szCs w:val="24"/>
                <w:lang w:val="uk-UA"/>
              </w:rPr>
              <w:t xml:space="preserve"> року</w:t>
            </w:r>
          </w:p>
        </w:tc>
      </w:tr>
      <w:tr w:rsidR="006A51AA" w:rsidRPr="00073DDF" w14:paraId="53198851" w14:textId="77777777" w:rsidTr="004322F7">
        <w:tc>
          <w:tcPr>
            <w:tcW w:w="9639" w:type="dxa"/>
          </w:tcPr>
          <w:p w14:paraId="7F3FF150" w14:textId="77777777" w:rsidR="006A51AA" w:rsidRPr="00073DDF" w:rsidRDefault="006A51AA" w:rsidP="004322F7">
            <w:pPr>
              <w:jc w:val="both"/>
              <w:rPr>
                <w:rFonts w:ascii="Times New Roman" w:hAnsi="Times New Roman" w:cs="Times New Roman"/>
                <w:color w:val="0D0D0D"/>
                <w:sz w:val="24"/>
                <w:szCs w:val="24"/>
                <w:lang w:val="uk-UA"/>
              </w:rPr>
            </w:pPr>
          </w:p>
        </w:tc>
      </w:tr>
    </w:tbl>
    <w:p w14:paraId="398E6EFB" w14:textId="48DF314E" w:rsidR="006A51AA" w:rsidRPr="003C792C" w:rsidRDefault="003C792C" w:rsidP="003C792C">
      <w:pPr>
        <w:jc w:val="both"/>
        <w:rPr>
          <w:rFonts w:ascii="Times New Roman" w:hAnsi="Times New Roman" w:cs="Times New Roman"/>
          <w:bCs/>
          <w:sz w:val="24"/>
          <w:szCs w:val="24"/>
          <w:lang w:val="uk-UA"/>
        </w:rPr>
      </w:pPr>
      <w:r>
        <w:rPr>
          <w:rFonts w:ascii="Times New Roman" w:hAnsi="Times New Roman" w:cs="Times New Roman"/>
          <w:b/>
          <w:sz w:val="24"/>
          <w:szCs w:val="24"/>
          <w:lang w:val="uk-UA"/>
        </w:rPr>
        <w:t>_____________________________________________________________________________,</w:t>
      </w:r>
      <w:r w:rsidR="006A51AA" w:rsidRPr="00073DDF">
        <w:rPr>
          <w:rFonts w:ascii="Times New Roman" w:hAnsi="Times New Roman" w:cs="Times New Roman"/>
          <w:sz w:val="24"/>
          <w:szCs w:val="24"/>
          <w:lang w:val="uk-UA"/>
        </w:rPr>
        <w:t xml:space="preserve"> надалі – </w:t>
      </w:r>
      <w:r w:rsidR="006A51AA" w:rsidRPr="00073DDF">
        <w:rPr>
          <w:rFonts w:ascii="Times New Roman" w:hAnsi="Times New Roman" w:cs="Times New Roman"/>
          <w:b/>
          <w:sz w:val="24"/>
          <w:szCs w:val="24"/>
          <w:lang w:val="uk-UA"/>
        </w:rPr>
        <w:t>«Замовник»</w:t>
      </w:r>
      <w:r w:rsidR="006A51AA" w:rsidRPr="00073DDF">
        <w:rPr>
          <w:rFonts w:ascii="Times New Roman" w:hAnsi="Times New Roman" w:cs="Times New Roman"/>
          <w:sz w:val="24"/>
          <w:szCs w:val="24"/>
          <w:lang w:val="uk-UA"/>
        </w:rPr>
        <w:t xml:space="preserve">, в особі </w:t>
      </w:r>
      <w:r>
        <w:rPr>
          <w:rFonts w:ascii="Times New Roman" w:hAnsi="Times New Roman" w:cs="Times New Roman"/>
          <w:sz w:val="24"/>
          <w:szCs w:val="24"/>
          <w:lang w:val="uk-UA"/>
        </w:rPr>
        <w:t>___________</w:t>
      </w:r>
      <w:r w:rsidR="006A51AA" w:rsidRPr="00073DDF">
        <w:rPr>
          <w:rFonts w:ascii="Times New Roman" w:hAnsi="Times New Roman" w:cs="Times New Roman"/>
          <w:sz w:val="24"/>
          <w:szCs w:val="24"/>
          <w:lang w:val="uk-UA"/>
        </w:rPr>
        <w:t>, як</w:t>
      </w:r>
      <w:r>
        <w:rPr>
          <w:rFonts w:ascii="Times New Roman" w:hAnsi="Times New Roman" w:cs="Times New Roman"/>
          <w:sz w:val="24"/>
          <w:szCs w:val="24"/>
          <w:lang w:val="uk-UA"/>
        </w:rPr>
        <w:t>ий</w:t>
      </w:r>
      <w:r w:rsidR="006A51AA" w:rsidRPr="00073DDF">
        <w:rPr>
          <w:rFonts w:ascii="Times New Roman" w:hAnsi="Times New Roman" w:cs="Times New Roman"/>
          <w:sz w:val="24"/>
          <w:szCs w:val="24"/>
          <w:lang w:val="uk-UA"/>
        </w:rPr>
        <w:t xml:space="preserve"> діє на підставі </w:t>
      </w:r>
      <w:r>
        <w:rPr>
          <w:rFonts w:ascii="Times New Roman" w:hAnsi="Times New Roman" w:cs="Times New Roman"/>
          <w:sz w:val="24"/>
          <w:szCs w:val="24"/>
          <w:lang w:val="uk-UA"/>
        </w:rPr>
        <w:t>___________</w:t>
      </w:r>
      <w:r w:rsidR="006A51AA" w:rsidRPr="00073DDF">
        <w:rPr>
          <w:rFonts w:ascii="Times New Roman" w:hAnsi="Times New Roman" w:cs="Times New Roman"/>
          <w:bCs/>
          <w:sz w:val="24"/>
          <w:szCs w:val="24"/>
          <w:lang w:val="uk-UA"/>
        </w:rPr>
        <w:t>, з однієї сторони, та</w:t>
      </w:r>
      <w:r w:rsidR="006A51AA" w:rsidRPr="00073DDF">
        <w:rPr>
          <w:rFonts w:ascii="Times New Roman" w:hAnsi="Times New Roman" w:cs="Times New Roman"/>
          <w:bCs/>
          <w:sz w:val="24"/>
          <w:szCs w:val="24"/>
          <w:lang w:val="uk-UA"/>
        </w:rPr>
        <w:tab/>
      </w:r>
      <w:r>
        <w:rPr>
          <w:rFonts w:ascii="Times New Roman" w:hAnsi="Times New Roman" w:cs="Times New Roman"/>
          <w:bCs/>
          <w:sz w:val="24"/>
          <w:szCs w:val="24"/>
          <w:lang w:val="uk-UA"/>
        </w:rPr>
        <w:t>__________</w:t>
      </w:r>
      <w:r w:rsidR="006A51AA" w:rsidRPr="00073DDF">
        <w:rPr>
          <w:rFonts w:ascii="Times New Roman" w:hAnsi="Times New Roman" w:cs="Times New Roman"/>
          <w:b/>
          <w:sz w:val="24"/>
          <w:szCs w:val="24"/>
          <w:lang w:val="uk-UA"/>
        </w:rPr>
        <w:t>__________________________________________</w:t>
      </w:r>
      <w:r w:rsidR="006A51AA" w:rsidRPr="00073DDF">
        <w:rPr>
          <w:rFonts w:ascii="Times New Roman" w:hAnsi="Times New Roman" w:cs="Times New Roman"/>
          <w:sz w:val="24"/>
          <w:szCs w:val="24"/>
          <w:lang w:val="uk-UA"/>
        </w:rPr>
        <w:t>,</w:t>
      </w:r>
      <w:r>
        <w:rPr>
          <w:rFonts w:ascii="Times New Roman" w:hAnsi="Times New Roman" w:cs="Times New Roman"/>
          <w:b/>
          <w:sz w:val="24"/>
          <w:szCs w:val="24"/>
          <w:lang w:val="uk-UA"/>
        </w:rPr>
        <w:t xml:space="preserve"> </w:t>
      </w:r>
      <w:r w:rsidR="006A51AA" w:rsidRPr="00073DDF">
        <w:rPr>
          <w:rFonts w:ascii="Times New Roman" w:hAnsi="Times New Roman" w:cs="Times New Roman"/>
          <w:sz w:val="24"/>
          <w:szCs w:val="24"/>
          <w:lang w:val="uk-UA"/>
        </w:rPr>
        <w:t>надалі –  «</w:t>
      </w:r>
      <w:r w:rsidR="006A51AA" w:rsidRPr="00073DDF">
        <w:rPr>
          <w:rFonts w:ascii="Times New Roman" w:hAnsi="Times New Roman" w:cs="Times New Roman"/>
          <w:b/>
          <w:sz w:val="24"/>
          <w:szCs w:val="24"/>
          <w:lang w:val="uk-UA"/>
        </w:rPr>
        <w:t>Виконавець</w:t>
      </w:r>
      <w:r w:rsidR="006A51AA" w:rsidRPr="00073DDF">
        <w:rPr>
          <w:rFonts w:ascii="Times New Roman" w:hAnsi="Times New Roman" w:cs="Times New Roman"/>
          <w:sz w:val="24"/>
          <w:szCs w:val="24"/>
          <w:lang w:val="uk-UA"/>
        </w:rPr>
        <w:t>», в особі ________</w:t>
      </w:r>
      <w:r>
        <w:rPr>
          <w:rFonts w:ascii="Times New Roman" w:hAnsi="Times New Roman" w:cs="Times New Roman"/>
          <w:sz w:val="24"/>
          <w:szCs w:val="24"/>
          <w:lang w:val="uk-UA"/>
        </w:rPr>
        <w:t>__</w:t>
      </w:r>
      <w:r w:rsidR="006A51AA" w:rsidRPr="00073DDF">
        <w:rPr>
          <w:rFonts w:ascii="Times New Roman" w:hAnsi="Times New Roman" w:cs="Times New Roman"/>
          <w:sz w:val="24"/>
          <w:szCs w:val="24"/>
          <w:lang w:val="uk-UA"/>
        </w:rPr>
        <w:t>_____, який діє на підставі ________________________, з іншої сторони, разом надалі «</w:t>
      </w:r>
      <w:r w:rsidR="006A51AA" w:rsidRPr="00073DDF">
        <w:rPr>
          <w:rFonts w:ascii="Times New Roman" w:hAnsi="Times New Roman" w:cs="Times New Roman"/>
          <w:b/>
          <w:sz w:val="24"/>
          <w:szCs w:val="24"/>
          <w:lang w:val="uk-UA"/>
        </w:rPr>
        <w:t>Сторони</w:t>
      </w:r>
      <w:r w:rsidR="006A51AA" w:rsidRPr="00073DDF">
        <w:rPr>
          <w:rFonts w:ascii="Times New Roman" w:hAnsi="Times New Roman" w:cs="Times New Roman"/>
          <w:sz w:val="24"/>
          <w:szCs w:val="24"/>
          <w:lang w:val="uk-UA"/>
        </w:rPr>
        <w:t>», а окремо також – «</w:t>
      </w:r>
      <w:r w:rsidR="006A51AA" w:rsidRPr="00073DDF">
        <w:rPr>
          <w:rFonts w:ascii="Times New Roman" w:hAnsi="Times New Roman" w:cs="Times New Roman"/>
          <w:b/>
          <w:sz w:val="24"/>
          <w:szCs w:val="24"/>
          <w:lang w:val="uk-UA"/>
        </w:rPr>
        <w:t>Сторона</w:t>
      </w:r>
      <w:r w:rsidR="006A51AA" w:rsidRPr="00073DDF">
        <w:rPr>
          <w:rFonts w:ascii="Times New Roman" w:hAnsi="Times New Roman" w:cs="Times New Roman"/>
          <w:sz w:val="24"/>
          <w:szCs w:val="24"/>
          <w:lang w:val="uk-UA"/>
        </w:rPr>
        <w:t>», уклавши цей Договір про надання послуг</w:t>
      </w:r>
      <w:r>
        <w:rPr>
          <w:rFonts w:ascii="Times New Roman" w:hAnsi="Times New Roman" w:cs="Times New Roman"/>
          <w:sz w:val="24"/>
          <w:szCs w:val="24"/>
          <w:lang w:val="uk-UA"/>
        </w:rPr>
        <w:t xml:space="preserve"> з аудиту</w:t>
      </w:r>
      <w:r w:rsidR="006A51AA" w:rsidRPr="00073DDF">
        <w:rPr>
          <w:rFonts w:ascii="Times New Roman" w:hAnsi="Times New Roman" w:cs="Times New Roman"/>
          <w:sz w:val="24"/>
          <w:szCs w:val="24"/>
          <w:lang w:val="uk-UA"/>
        </w:rPr>
        <w:t>, надалі – «</w:t>
      </w:r>
      <w:r w:rsidR="006A51AA" w:rsidRPr="00073DDF">
        <w:rPr>
          <w:rFonts w:ascii="Times New Roman" w:hAnsi="Times New Roman" w:cs="Times New Roman"/>
          <w:b/>
          <w:sz w:val="24"/>
          <w:szCs w:val="24"/>
          <w:lang w:val="uk-UA"/>
        </w:rPr>
        <w:t>Договір</w:t>
      </w:r>
      <w:r w:rsidR="006A51AA" w:rsidRPr="00073DDF">
        <w:rPr>
          <w:rFonts w:ascii="Times New Roman" w:hAnsi="Times New Roman" w:cs="Times New Roman"/>
          <w:sz w:val="24"/>
          <w:szCs w:val="24"/>
          <w:lang w:val="uk-UA"/>
        </w:rPr>
        <w:t>», досягли згоди щодо нижченаведеного:</w:t>
      </w:r>
    </w:p>
    <w:p w14:paraId="2844538C" w14:textId="77777777" w:rsidR="006A51AA" w:rsidRPr="00073DDF" w:rsidRDefault="006A51AA" w:rsidP="006A51AA">
      <w:pPr>
        <w:jc w:val="center"/>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1. Предмет договору</w:t>
      </w:r>
    </w:p>
    <w:p w14:paraId="27A55978" w14:textId="5C997BC8" w:rsidR="006A51AA"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xml:space="preserve">1.1. На умовах та в порядку, передбачених Договором, Замовник замовляє, а Виконавець приймає на себе зобов’язання за завданням Замовника надавати йому послуги, а Замовник зобов’язується приймати та оплачувати надані Послуги в строки та на умовах, передбачених Договором: </w:t>
      </w:r>
      <w:r w:rsidR="003C792C">
        <w:rPr>
          <w:rFonts w:ascii="Times New Roman" w:hAnsi="Times New Roman" w:cs="Times New Roman"/>
          <w:b/>
          <w:color w:val="0D0D0D"/>
          <w:sz w:val="24"/>
          <w:szCs w:val="24"/>
          <w:lang w:val="uk-UA"/>
        </w:rPr>
        <w:t>п</w:t>
      </w:r>
      <w:r w:rsidRPr="00073DDF">
        <w:rPr>
          <w:rFonts w:ascii="Times New Roman" w:hAnsi="Times New Roman" w:cs="Times New Roman"/>
          <w:b/>
          <w:color w:val="0D0D0D"/>
          <w:sz w:val="24"/>
          <w:szCs w:val="24"/>
          <w:lang w:val="uk-UA"/>
        </w:rPr>
        <w:t xml:space="preserve">ослуги з аудиту фінансової звітності за </w:t>
      </w:r>
      <w:r w:rsidR="003C792C">
        <w:rPr>
          <w:rFonts w:ascii="Times New Roman" w:hAnsi="Times New Roman" w:cs="Times New Roman"/>
          <w:b/>
          <w:color w:val="0D0D0D"/>
          <w:sz w:val="24"/>
          <w:szCs w:val="24"/>
          <w:lang w:val="uk-UA"/>
        </w:rPr>
        <w:t>___________</w:t>
      </w:r>
      <w:r w:rsidRPr="00073DDF">
        <w:rPr>
          <w:rFonts w:ascii="Times New Roman" w:hAnsi="Times New Roman" w:cs="Times New Roman"/>
          <w:b/>
          <w:color w:val="0D0D0D"/>
          <w:sz w:val="24"/>
          <w:szCs w:val="24"/>
          <w:lang w:val="uk-UA"/>
        </w:rPr>
        <w:t>,</w:t>
      </w:r>
      <w:r w:rsidRPr="00073DDF">
        <w:rPr>
          <w:rFonts w:ascii="Times New Roman" w:hAnsi="Times New Roman" w:cs="Times New Roman"/>
          <w:sz w:val="24"/>
          <w:szCs w:val="24"/>
          <w:lang w:val="uk-UA"/>
        </w:rPr>
        <w:t xml:space="preserve"> </w:t>
      </w:r>
      <w:r w:rsidRPr="00073DDF">
        <w:rPr>
          <w:rFonts w:ascii="Times New Roman" w:hAnsi="Times New Roman" w:cs="Times New Roman"/>
          <w:color w:val="0D0D0D"/>
          <w:sz w:val="24"/>
          <w:szCs w:val="24"/>
          <w:lang w:val="uk-UA"/>
        </w:rPr>
        <w:t>у відповідності до вимог Міжнародних стандартів фінансової звітності (IAS, IFRS, IFRIC, SIC) надалі – «МСФЗ», надалі – «послуга».</w:t>
      </w:r>
    </w:p>
    <w:p w14:paraId="072EA025" w14:textId="77777777" w:rsidR="003C792C" w:rsidRPr="003C792C" w:rsidRDefault="003C792C" w:rsidP="006A51AA">
      <w:pPr>
        <w:jc w:val="both"/>
        <w:rPr>
          <w:rFonts w:ascii="Times New Roman" w:hAnsi="Times New Roman" w:cs="Times New Roman"/>
          <w:color w:val="0D0D0D"/>
          <w:sz w:val="24"/>
          <w:szCs w:val="24"/>
          <w:lang w:val="uk-UA"/>
        </w:rPr>
      </w:pPr>
    </w:p>
    <w:p w14:paraId="0D660ECA" w14:textId="77777777" w:rsidR="006A51AA" w:rsidRPr="00073DDF" w:rsidRDefault="006A51AA" w:rsidP="006A51AA">
      <w:pPr>
        <w:jc w:val="center"/>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2. Умови надання послуг</w:t>
      </w:r>
    </w:p>
    <w:p w14:paraId="1F5205B8" w14:textId="77777777" w:rsidR="006A51AA" w:rsidRPr="00073DDF" w:rsidRDefault="006A51AA" w:rsidP="006A51AA">
      <w:pPr>
        <w:jc w:val="both"/>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2.1. Мета огляду та аудиту</w:t>
      </w:r>
    </w:p>
    <w:p w14:paraId="28B22F60" w14:textId="77777777" w:rsidR="006A51AA" w:rsidRPr="00073DDF" w:rsidRDefault="006A51AA" w:rsidP="006A51AA">
      <w:pPr>
        <w:autoSpaceDE w:val="0"/>
        <w:autoSpaceDN w:val="0"/>
        <w:ind w:right="-5"/>
        <w:jc w:val="both"/>
        <w:rPr>
          <w:rFonts w:ascii="Times New Roman" w:hAnsi="Times New Roman" w:cs="Times New Roman"/>
          <w:sz w:val="24"/>
          <w:szCs w:val="24"/>
          <w:lang w:val="uk-UA"/>
        </w:rPr>
      </w:pPr>
      <w:r w:rsidRPr="00073DDF">
        <w:rPr>
          <w:rFonts w:ascii="Times New Roman" w:hAnsi="Times New Roman" w:cs="Times New Roman"/>
          <w:color w:val="0D0D0D"/>
          <w:sz w:val="24"/>
          <w:szCs w:val="24"/>
          <w:lang w:val="uk-UA"/>
        </w:rPr>
        <w:t xml:space="preserve">2.1.1. </w:t>
      </w:r>
      <w:r w:rsidRPr="00073DDF">
        <w:rPr>
          <w:rFonts w:ascii="Times New Roman" w:hAnsi="Times New Roman" w:cs="Times New Roman"/>
          <w:sz w:val="24"/>
          <w:szCs w:val="24"/>
          <w:lang w:val="uk-UA"/>
        </w:rPr>
        <w:t>Метою проведення огляду фінансової звітності Замовника є надання Виконавцеві можливості констатувати, чи привернути увагу Замовника на будь-який факт, що дає підстави вважати, що фінансова звітність не складена в усіх суттєвих аспектах згідно з обраною концептуальною основою. При цьому Виконавець буде використовувати процедури, які не дають усіх свідчень, що їх вимагав би аудит.</w:t>
      </w:r>
    </w:p>
    <w:p w14:paraId="56D02CF2" w14:textId="0D95A622" w:rsidR="006A51AA" w:rsidRPr="00073DDF" w:rsidRDefault="006A51AA" w:rsidP="006A51AA">
      <w:pPr>
        <w:autoSpaceDE w:val="0"/>
        <w:autoSpaceDN w:val="0"/>
        <w:ind w:right="-5"/>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 xml:space="preserve">2.1.2. Метою проведення аудиту є надання Виконавцеві можливості висловити незалежну думку щодо повноти, достовірності та відповідності в усіх суттєвих аспектах фінансової звітності Замовника, за рік, що закінчиться </w:t>
      </w:r>
      <w:r w:rsidR="003C792C">
        <w:rPr>
          <w:rFonts w:ascii="Times New Roman" w:hAnsi="Times New Roman" w:cs="Times New Roman"/>
          <w:sz w:val="24"/>
          <w:szCs w:val="24"/>
          <w:lang w:val="uk-UA"/>
        </w:rPr>
        <w:t>________</w:t>
      </w:r>
      <w:r w:rsidRPr="00073DDF">
        <w:rPr>
          <w:rFonts w:ascii="Times New Roman" w:hAnsi="Times New Roman" w:cs="Times New Roman"/>
          <w:sz w:val="24"/>
          <w:szCs w:val="24"/>
          <w:lang w:val="uk-UA"/>
        </w:rPr>
        <w:t xml:space="preserve"> року , концептуальній основі МСФЗ.</w:t>
      </w:r>
    </w:p>
    <w:p w14:paraId="0B592D2A" w14:textId="77777777" w:rsidR="006A51AA" w:rsidRPr="00073DDF" w:rsidRDefault="006A51AA" w:rsidP="006A51AA">
      <w:pPr>
        <w:autoSpaceDE w:val="0"/>
        <w:autoSpaceDN w:val="0"/>
        <w:ind w:right="-5"/>
        <w:jc w:val="both"/>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2.2. Обсяг огляду</w:t>
      </w:r>
    </w:p>
    <w:p w14:paraId="77265149" w14:textId="6C1561C8" w:rsidR="006A51AA" w:rsidRPr="00073DDF" w:rsidRDefault="006A51AA" w:rsidP="006A51AA">
      <w:pPr>
        <w:autoSpaceDE w:val="0"/>
        <w:autoSpaceDN w:val="0"/>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xml:space="preserve">2.2.1. Міжнародний стандарт завдань з огляду </w:t>
      </w:r>
      <w:r w:rsidR="003C792C">
        <w:rPr>
          <w:rFonts w:ascii="Times New Roman" w:hAnsi="Times New Roman" w:cs="Times New Roman"/>
          <w:color w:val="0D0D0D"/>
          <w:sz w:val="24"/>
          <w:szCs w:val="24"/>
          <w:lang w:val="uk-UA"/>
        </w:rPr>
        <w:t>________</w:t>
      </w:r>
      <w:r w:rsidRPr="00073DDF">
        <w:rPr>
          <w:rFonts w:ascii="Times New Roman" w:hAnsi="Times New Roman" w:cs="Times New Roman"/>
          <w:color w:val="0D0D0D"/>
          <w:sz w:val="24"/>
          <w:szCs w:val="24"/>
          <w:lang w:val="uk-UA"/>
        </w:rPr>
        <w:t xml:space="preserve"> зобов’язує Виконавця визначати обсяг процедур, які дозволили б досягти мети перевірки, тобто висловлення обмеженої упевненості у тому, що дані, отримані під час огляду, не свідчать про те, що фінансова звітність не відображає справедливо та достовірно інформацію згідно з обраною концептуальною основою. Процедури, необхідні при проведенні огляду фінансових звітів, визначатимуться Виконавцем з урахуванням вимог Міжнародних стандартів завдань з огляду, надання впевненості та етики, чинного законодавства України та умов завдання з огляду.</w:t>
      </w:r>
    </w:p>
    <w:p w14:paraId="14096418" w14:textId="77777777" w:rsidR="006A51AA" w:rsidRPr="00073DDF" w:rsidRDefault="006A51AA" w:rsidP="006A51AA">
      <w:pPr>
        <w:autoSpaceDE w:val="0"/>
        <w:autoSpaceDN w:val="0"/>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lastRenderedPageBreak/>
        <w:t>2.2.2. Огляд фінансової звітності Замовника включатиме:</w:t>
      </w:r>
    </w:p>
    <w:p w14:paraId="4751A8E3" w14:textId="77777777" w:rsidR="006A51AA" w:rsidRPr="00073DDF" w:rsidRDefault="006A51AA" w:rsidP="006A51AA">
      <w:pPr>
        <w:numPr>
          <w:ilvl w:val="0"/>
          <w:numId w:val="1"/>
        </w:numPr>
        <w:autoSpaceDE w:val="0"/>
        <w:autoSpaceDN w:val="0"/>
        <w:spacing w:after="0" w:line="240" w:lineRule="auto"/>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отримання Виконавцем розуміння бізнесу Замовника та галузі, в якій діє Замовник;</w:t>
      </w:r>
    </w:p>
    <w:p w14:paraId="22C8E0D6" w14:textId="77777777" w:rsidR="006A51AA" w:rsidRPr="00073DDF" w:rsidRDefault="006A51AA" w:rsidP="006A51AA">
      <w:pPr>
        <w:numPr>
          <w:ilvl w:val="0"/>
          <w:numId w:val="1"/>
        </w:numPr>
        <w:autoSpaceDE w:val="0"/>
        <w:autoSpaceDN w:val="0"/>
        <w:spacing w:after="0" w:line="240" w:lineRule="auto"/>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запити стосовно принципів і практики бухгалтерського обліку Замовника;</w:t>
      </w:r>
    </w:p>
    <w:p w14:paraId="0F663974" w14:textId="77777777" w:rsidR="006A51AA" w:rsidRPr="00073DDF" w:rsidRDefault="006A51AA" w:rsidP="006A51AA">
      <w:pPr>
        <w:numPr>
          <w:ilvl w:val="0"/>
          <w:numId w:val="1"/>
        </w:numPr>
        <w:autoSpaceDE w:val="0"/>
        <w:autoSpaceDN w:val="0"/>
        <w:spacing w:after="0" w:line="240" w:lineRule="auto"/>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запити стосовно відображення в обліку, класифікації та підсумовування інформації для розкриття у фінансової звітності;</w:t>
      </w:r>
    </w:p>
    <w:p w14:paraId="5FB6C419" w14:textId="77777777" w:rsidR="006A51AA" w:rsidRPr="00073DDF" w:rsidRDefault="006A51AA" w:rsidP="006A51AA">
      <w:pPr>
        <w:numPr>
          <w:ilvl w:val="0"/>
          <w:numId w:val="1"/>
        </w:numPr>
        <w:autoSpaceDE w:val="0"/>
        <w:autoSpaceDN w:val="0"/>
        <w:spacing w:after="0" w:line="240" w:lineRule="auto"/>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запити стосовно усіх суттєвих тверджень у фінансовій звітності;</w:t>
      </w:r>
    </w:p>
    <w:p w14:paraId="018DCC53" w14:textId="77777777" w:rsidR="006A51AA" w:rsidRPr="00073DDF" w:rsidRDefault="006A51AA" w:rsidP="006A51AA">
      <w:pPr>
        <w:numPr>
          <w:ilvl w:val="0"/>
          <w:numId w:val="1"/>
        </w:numPr>
        <w:autoSpaceDE w:val="0"/>
        <w:autoSpaceDN w:val="0"/>
        <w:spacing w:after="0" w:line="240" w:lineRule="auto"/>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аналітичні процедури, розроблені для виявлення окремих статей, які здаються незвичними;</w:t>
      </w:r>
    </w:p>
    <w:p w14:paraId="37E44C71" w14:textId="77777777" w:rsidR="006A51AA" w:rsidRPr="00073DDF" w:rsidRDefault="006A51AA" w:rsidP="006A51AA">
      <w:pPr>
        <w:numPr>
          <w:ilvl w:val="0"/>
          <w:numId w:val="1"/>
        </w:numPr>
        <w:autoSpaceDE w:val="0"/>
        <w:autoSpaceDN w:val="0"/>
        <w:spacing w:after="0" w:line="240" w:lineRule="auto"/>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запити щодо іншої інформації, необхідної Виконавцеві для формування звіту з огляду.</w:t>
      </w:r>
    </w:p>
    <w:p w14:paraId="4C555F0C" w14:textId="77777777" w:rsidR="006A51AA" w:rsidRPr="00073DDF" w:rsidRDefault="006A51AA" w:rsidP="006A51AA">
      <w:pPr>
        <w:autoSpaceDE w:val="0"/>
        <w:autoSpaceDN w:val="0"/>
        <w:ind w:right="-5"/>
        <w:jc w:val="both"/>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2.3. Умови аудиту</w:t>
      </w:r>
    </w:p>
    <w:p w14:paraId="022C260E" w14:textId="77777777" w:rsidR="006A51AA" w:rsidRPr="00073DDF" w:rsidRDefault="006A51AA" w:rsidP="006A51AA">
      <w:pPr>
        <w:autoSpaceDE w:val="0"/>
        <w:autoSpaceDN w:val="0"/>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2.3.1. Міжнародні стандарти аудиту (МСА) передбачають досягнення Виконавцем розуміння структури внутрішнього контролю, у тому числі принципів організації системи внутрішнього контролю, системи бухгалтерського обліку й процедур контролю, встановлених управлінським персоналом Замовника. На підставі досягнутого Виконавець спланує процедури аудиту, що забезпечать одержання обґрунтованої та достатньої впевненості у виявленні помилок і порушень, які є істотними для Замовника.</w:t>
      </w:r>
    </w:p>
    <w:p w14:paraId="72BCA0A1" w14:textId="77777777" w:rsidR="006A51AA" w:rsidRPr="00073DDF" w:rsidRDefault="006A51AA" w:rsidP="006A51AA">
      <w:pPr>
        <w:autoSpaceDE w:val="0"/>
        <w:autoSpaceDN w:val="0"/>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2.3.2. Аудит включає розгляд системи внутрішнього контролю за складанням фінансової звітності з метою розробки аудиторських процедур, які належить застосувати за даних обставин, але не для цілей висловлення думки щодо ефективності системи внутрішнього контролю Замовника за складанням фінансової звітності. Відповідно, Виконавець у результаті проведення аудиту не висловлює думки про операційну ефективність системи внутрішнього контролю Замовника.</w:t>
      </w:r>
    </w:p>
    <w:p w14:paraId="496B2D83" w14:textId="77777777" w:rsidR="006A51AA" w:rsidRPr="00073DDF" w:rsidRDefault="006A51AA" w:rsidP="006A51AA">
      <w:pPr>
        <w:autoSpaceDE w:val="0"/>
        <w:autoSpaceDN w:val="0"/>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2.3.3. Аудиторська перевірка фінансової звітності Замовника включатиме:</w:t>
      </w:r>
    </w:p>
    <w:p w14:paraId="2FBDD016" w14:textId="77777777" w:rsidR="006A51AA" w:rsidRPr="00073DDF" w:rsidRDefault="006A51AA" w:rsidP="006A51AA">
      <w:pPr>
        <w:autoSpaceDE w:val="0"/>
        <w:autoSpaceDN w:val="0"/>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оцінку системи внутрішнього контролю Замовника;</w:t>
      </w:r>
    </w:p>
    <w:p w14:paraId="1FD38F96" w14:textId="0B552A19" w:rsidR="006A51AA" w:rsidRPr="00073DDF" w:rsidRDefault="006A51AA" w:rsidP="006A51AA">
      <w:pPr>
        <w:autoSpaceDE w:val="0"/>
        <w:autoSpaceDN w:val="0"/>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тестування доказів, що підтверджують суми та розкриття інформації у фінансовій звітності Замовника;</w:t>
      </w:r>
    </w:p>
    <w:p w14:paraId="123825FE" w14:textId="77777777" w:rsidR="006A51AA" w:rsidRPr="00073DDF" w:rsidRDefault="006A51AA" w:rsidP="006A51AA">
      <w:pPr>
        <w:autoSpaceDE w:val="0"/>
        <w:autoSpaceDN w:val="0"/>
        <w:ind w:right="-5"/>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процедури по суті для виявлення суттєвих викривлень для кожного суттєвого класу операцій, залишків та розкриття інформації.</w:t>
      </w:r>
    </w:p>
    <w:p w14:paraId="0F16331B" w14:textId="77777777" w:rsidR="006A51AA" w:rsidRPr="00073DDF" w:rsidRDefault="006A51AA" w:rsidP="006A51AA">
      <w:pPr>
        <w:autoSpaceDE w:val="0"/>
        <w:autoSpaceDN w:val="0"/>
        <w:ind w:right="-5"/>
        <w:jc w:val="both"/>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2.4. Концептуальна основа фінансової звітності</w:t>
      </w:r>
    </w:p>
    <w:p w14:paraId="61B33E44" w14:textId="77777777" w:rsidR="006A51AA" w:rsidRPr="00073DDF" w:rsidRDefault="006A51AA" w:rsidP="006A51AA">
      <w:pPr>
        <w:keepNext/>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2.4.1. Під терміном МСФЗ надалі в широкому сенсі розуміються стандарти й тлумачення, які прийняті Радою з міжнародних стандартів бухгалтерського обліку (РМСБО/IASB).</w:t>
      </w:r>
    </w:p>
    <w:p w14:paraId="34689E08" w14:textId="77777777" w:rsidR="006A51AA" w:rsidRPr="00073DDF" w:rsidRDefault="006A51AA" w:rsidP="006A51AA">
      <w:pPr>
        <w:keepNext/>
        <w:jc w:val="both"/>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2.5. Відповідальність</w:t>
      </w:r>
    </w:p>
    <w:p w14:paraId="2C835EE4"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2.5.1. Відповідальність за підготовку та достовірне подання фінансової звітності у відповідності до облікової політики несе управлінський персонал Замовника. Відповідальність управлінського персоналу охоплює: розробку, впровадження та використання внутрішнього контролю стосовно підготовки та достовірного подання фінансової звітності, яка не містить суттєвих викривлень внаслідок шахрайства або помилки; вибір та застосування відповідної облікової політики, а також облікових оцінок, які відповідають обставинам.</w:t>
      </w:r>
    </w:p>
    <w:p w14:paraId="46DC1D54"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xml:space="preserve">2.5.2. Виконавець несе відповідальність за надання звітів з огляду щодо фінансової звітності Замовника на основі результатів огляду та за надання звіту незалежного аудитора щодо </w:t>
      </w:r>
      <w:r w:rsidRPr="00073DDF">
        <w:rPr>
          <w:rFonts w:ascii="Times New Roman" w:hAnsi="Times New Roman" w:cs="Times New Roman"/>
          <w:color w:val="0D0D0D"/>
          <w:sz w:val="24"/>
          <w:szCs w:val="24"/>
          <w:lang w:val="uk-UA"/>
        </w:rPr>
        <w:lastRenderedPageBreak/>
        <w:t>фінансової звітності Замовника на основі результатів аудиторської перевірки та листа до керівництва Замовника</w:t>
      </w:r>
    </w:p>
    <w:p w14:paraId="055E0AD1" w14:textId="77777777" w:rsidR="006A51AA" w:rsidRPr="00073DDF" w:rsidRDefault="006A51AA" w:rsidP="006A51AA">
      <w:pPr>
        <w:keepNext/>
        <w:jc w:val="both"/>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2.6. Доступ до інформації</w:t>
      </w:r>
    </w:p>
    <w:p w14:paraId="03D1AB9A"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2.6.1. Замовник зобов’язаний забезпечити Виконавцю вільний доступ до всіх бухгалтерських записів, документації та іншої інформації, якщо її запитуватиме Виконавець у зв’язку з проведенням огляду та аудиту фінансової звітності.</w:t>
      </w:r>
    </w:p>
    <w:p w14:paraId="1DB0E4DA"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2.6.2. Замовник зобов’язаний у разі необхідності надавати Виконавцю письмові підтвердження, які стосуються пояснень, наданих у зв’язку з наданням Виконавцем послуг.</w:t>
      </w:r>
    </w:p>
    <w:p w14:paraId="264831A0" w14:textId="77777777" w:rsidR="006A51AA" w:rsidRPr="00073DDF" w:rsidRDefault="006A51AA" w:rsidP="006A51AA">
      <w:pPr>
        <w:keepNext/>
        <w:jc w:val="both"/>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2.7. Планування огляду та аудиту</w:t>
      </w:r>
    </w:p>
    <w:p w14:paraId="3AA483F8"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2.7.1. Виконавець самостійно здійснює планування огляду у відповідності з цілями та строками, визначеними Сторонами, а також вимогами чинного законодавства, Міжнародних стандартів завдань з огляду.</w:t>
      </w:r>
    </w:p>
    <w:p w14:paraId="54678773"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xml:space="preserve">2.7.2. Виконавець самостійно визначає термін (строк) аудиторської перевірки, здійснює планування аудиторської перевірки у відповідності з цілями та строками, визначеними Сторонами, а також вимогами чинного законодавства, Міжнародних стандартів аудиту. </w:t>
      </w:r>
    </w:p>
    <w:p w14:paraId="22C4361F"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2.7.3. Аудит повинен бути спланований і проведений таким чином, щоб одержати обґрунтовану впевненість в тому, що фінансова звітність Замовника не містить суттєвих викривлень.</w:t>
      </w:r>
    </w:p>
    <w:p w14:paraId="5C5D19F4" w14:textId="77777777" w:rsidR="006A51AA" w:rsidRPr="00073DDF" w:rsidRDefault="006A51AA" w:rsidP="006A51AA">
      <w:pPr>
        <w:jc w:val="both"/>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2.8. Нормативні засади огляду та аудиту</w:t>
      </w:r>
    </w:p>
    <w:p w14:paraId="7AB9858C"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2.8.1. Огляд фінансової звітності Замовника проводиться згідно з Міжнародними стандартами завдань з огляду.</w:t>
      </w:r>
    </w:p>
    <w:p w14:paraId="3A4538E1" w14:textId="2BFECCD8"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00000"/>
          <w:sz w:val="24"/>
          <w:szCs w:val="24"/>
          <w:lang w:val="uk-UA"/>
        </w:rPr>
        <w:t xml:space="preserve">2.8.2. Аудит фінансової звітності Замовника проводиться згідно з Міжнародними стандартами аудиту, іншими нормативними актами України.  </w:t>
      </w:r>
    </w:p>
    <w:p w14:paraId="0CA3F4AC" w14:textId="77777777" w:rsidR="006A51AA" w:rsidRPr="00073DDF" w:rsidRDefault="006A51AA" w:rsidP="006A51AA">
      <w:pPr>
        <w:jc w:val="both"/>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2.9. Оформлення результатів наданих послуг</w:t>
      </w:r>
    </w:p>
    <w:p w14:paraId="08EE114D"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xml:space="preserve">2.9.1. Незалежна професійна думка Виконавця стосовно фінансової звітності Замовника викладається Виконавцем </w:t>
      </w:r>
      <w:r w:rsidRPr="00073DDF">
        <w:rPr>
          <w:rFonts w:ascii="Times New Roman" w:hAnsi="Times New Roman" w:cs="Times New Roman"/>
          <w:bCs/>
          <w:color w:val="0D0D0D"/>
          <w:sz w:val="24"/>
          <w:szCs w:val="24"/>
          <w:lang w:val="uk-UA"/>
        </w:rPr>
        <w:t>у друкованому вигляді, у формі звіту з огляду</w:t>
      </w:r>
      <w:r w:rsidRPr="00073DDF">
        <w:rPr>
          <w:rFonts w:ascii="Times New Roman" w:hAnsi="Times New Roman" w:cs="Times New Roman"/>
          <w:color w:val="0D0D0D"/>
          <w:sz w:val="24"/>
          <w:szCs w:val="24"/>
          <w:lang w:val="uk-UA"/>
        </w:rPr>
        <w:t>, що відповідає Міжнародним стандартам завдань з огляду.</w:t>
      </w:r>
    </w:p>
    <w:p w14:paraId="301A6DE5" w14:textId="3EDFFEA7" w:rsidR="006A51AA" w:rsidRPr="00073DDF" w:rsidRDefault="006A51AA" w:rsidP="006A51AA">
      <w:pPr>
        <w:jc w:val="both"/>
        <w:rPr>
          <w:rFonts w:ascii="Times New Roman" w:hAnsi="Times New Roman" w:cs="Times New Roman"/>
          <w:sz w:val="24"/>
          <w:szCs w:val="24"/>
          <w:lang w:val="uk-UA"/>
        </w:rPr>
      </w:pPr>
      <w:r w:rsidRPr="00073DDF">
        <w:rPr>
          <w:rFonts w:ascii="Times New Roman" w:hAnsi="Times New Roman" w:cs="Times New Roman"/>
          <w:color w:val="0D0D0D"/>
          <w:sz w:val="24"/>
          <w:szCs w:val="24"/>
          <w:lang w:val="uk-UA"/>
        </w:rPr>
        <w:t xml:space="preserve">2.9.2. Незалежна професійна думка Виконавця стосовно фінансової звітності Замовника викладається Виконавцем у друкованому вигляді, у формі звіту незалежного аудитора, що відповідає Міжнародним стандартам аудиту. </w:t>
      </w:r>
      <w:r w:rsidRPr="00073DDF">
        <w:rPr>
          <w:rFonts w:ascii="Times New Roman" w:hAnsi="Times New Roman" w:cs="Times New Roman"/>
          <w:sz w:val="24"/>
          <w:szCs w:val="24"/>
          <w:lang w:val="uk-UA"/>
        </w:rPr>
        <w:t xml:space="preserve">Під час підготовки звіту незалежного аудитора фінансової звітності Замовника, Виконавець у якості аудиторських доказів буде використовувати інформацію, що була ним отримана під час огляду звітності Замовника за </w:t>
      </w:r>
      <w:r w:rsidR="003C792C">
        <w:rPr>
          <w:rFonts w:ascii="Times New Roman" w:hAnsi="Times New Roman" w:cs="Times New Roman"/>
          <w:sz w:val="24"/>
          <w:szCs w:val="24"/>
          <w:lang w:val="uk-UA"/>
        </w:rPr>
        <w:t>_____</w:t>
      </w:r>
      <w:r w:rsidRPr="00073DDF">
        <w:rPr>
          <w:rFonts w:ascii="Times New Roman" w:hAnsi="Times New Roman" w:cs="Times New Roman"/>
          <w:sz w:val="24"/>
          <w:szCs w:val="24"/>
          <w:lang w:val="uk-UA"/>
        </w:rPr>
        <w:t xml:space="preserve"> квартали 20</w:t>
      </w:r>
      <w:r w:rsidR="003C792C">
        <w:rPr>
          <w:rFonts w:ascii="Times New Roman" w:hAnsi="Times New Roman" w:cs="Times New Roman"/>
          <w:sz w:val="24"/>
          <w:szCs w:val="24"/>
          <w:lang w:val="uk-UA"/>
        </w:rPr>
        <w:t>___</w:t>
      </w:r>
      <w:r w:rsidRPr="00073DDF">
        <w:rPr>
          <w:rFonts w:ascii="Times New Roman" w:hAnsi="Times New Roman" w:cs="Times New Roman"/>
          <w:sz w:val="24"/>
          <w:szCs w:val="24"/>
          <w:lang w:val="uk-UA"/>
        </w:rPr>
        <w:t xml:space="preserve"> року.</w:t>
      </w:r>
    </w:p>
    <w:p w14:paraId="169D0F24" w14:textId="77777777" w:rsidR="006A51AA" w:rsidRPr="00073DDF" w:rsidRDefault="006A51AA" w:rsidP="006A51AA">
      <w:pPr>
        <w:jc w:val="center"/>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3. Права та обов’язки Виконавця</w:t>
      </w:r>
    </w:p>
    <w:p w14:paraId="225A912D"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3.1.</w:t>
      </w:r>
      <w:r w:rsidRPr="00073DDF">
        <w:rPr>
          <w:rFonts w:ascii="Times New Roman" w:hAnsi="Times New Roman" w:cs="Times New Roman"/>
          <w:color w:val="0D0D0D"/>
          <w:sz w:val="24"/>
          <w:szCs w:val="24"/>
          <w:lang w:val="uk-UA"/>
        </w:rPr>
        <w:t xml:space="preserve"> </w:t>
      </w:r>
      <w:r w:rsidRPr="00073DDF">
        <w:rPr>
          <w:rFonts w:ascii="Times New Roman" w:hAnsi="Times New Roman" w:cs="Times New Roman"/>
          <w:b/>
          <w:color w:val="0D0D0D"/>
          <w:sz w:val="24"/>
          <w:szCs w:val="24"/>
          <w:lang w:val="uk-UA"/>
        </w:rPr>
        <w:t>Виконавець має право:</w:t>
      </w:r>
    </w:p>
    <w:p w14:paraId="07803A10"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запитувати у Замовника документи та інформацію, необхідні для надання Виконавцем послуг, передбачених цим Договором, а також письмові підтвердження, які стосуються пояснень, наданих у зв’язку з проведенням огляду та/або аудиту;</w:t>
      </w:r>
    </w:p>
    <w:p w14:paraId="5D403750"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lastRenderedPageBreak/>
        <w:t>- отримати плату за послуги;</w:t>
      </w:r>
    </w:p>
    <w:p w14:paraId="0396E2CD"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самостійно визначати, з урахуванням положень даного Договору, форми та методи надання послуг відповідно до законодавства України;</w:t>
      </w:r>
    </w:p>
    <w:p w14:paraId="4E878F77"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здійснювати передачу наданих послуг у порядку, передбаченому даним Договором.</w:t>
      </w:r>
    </w:p>
    <w:p w14:paraId="41979C86"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3.2.</w:t>
      </w:r>
      <w:r w:rsidRPr="00073DDF">
        <w:rPr>
          <w:rFonts w:ascii="Times New Roman" w:hAnsi="Times New Roman" w:cs="Times New Roman"/>
          <w:color w:val="0D0D0D"/>
          <w:sz w:val="24"/>
          <w:szCs w:val="24"/>
          <w:lang w:val="uk-UA"/>
        </w:rPr>
        <w:t xml:space="preserve"> </w:t>
      </w:r>
      <w:r w:rsidRPr="00073DDF">
        <w:rPr>
          <w:rFonts w:ascii="Times New Roman" w:hAnsi="Times New Roman" w:cs="Times New Roman"/>
          <w:b/>
          <w:color w:val="0D0D0D"/>
          <w:sz w:val="24"/>
          <w:szCs w:val="24"/>
          <w:lang w:val="uk-UA"/>
        </w:rPr>
        <w:t>Виконавець зобов’язаний:</w:t>
      </w:r>
    </w:p>
    <w:p w14:paraId="705CA7C7"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надати Замовнику результати наданих послуг відповідно до п.8.1. Договору, у строки відповідно до п.</w:t>
      </w:r>
      <w:r w:rsidRPr="00073DDF">
        <w:rPr>
          <w:rFonts w:ascii="Times New Roman" w:hAnsi="Times New Roman" w:cs="Times New Roman"/>
          <w:sz w:val="24"/>
          <w:szCs w:val="24"/>
          <w:lang w:val="uk-UA"/>
        </w:rPr>
        <w:t>9.3</w:t>
      </w:r>
      <w:r w:rsidRPr="00073DDF">
        <w:rPr>
          <w:rFonts w:ascii="Times New Roman" w:hAnsi="Times New Roman" w:cs="Times New Roman"/>
          <w:color w:val="0D0D0D"/>
          <w:sz w:val="24"/>
          <w:szCs w:val="24"/>
          <w:lang w:val="uk-UA"/>
        </w:rPr>
        <w:t>. цього Договору;</w:t>
      </w:r>
    </w:p>
    <w:p w14:paraId="2D9D7B19"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інформувати Замовника про хід надання послуг;</w:t>
      </w:r>
    </w:p>
    <w:p w14:paraId="0D884706"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дотримуватись конфіденційності інформації, що надається Замовником Виконавцю у зв’язку з проведенням огляду та/або аудиту;</w:t>
      </w:r>
    </w:p>
    <w:p w14:paraId="40197BF5" w14:textId="77777777" w:rsidR="006A51AA" w:rsidRPr="00073DDF" w:rsidRDefault="006A51AA" w:rsidP="006A51AA">
      <w:pPr>
        <w:jc w:val="both"/>
        <w:rPr>
          <w:rFonts w:ascii="Times New Roman" w:hAnsi="Times New Roman" w:cs="Times New Roman"/>
          <w:bCs/>
          <w:color w:val="0D0D0D"/>
          <w:sz w:val="24"/>
          <w:szCs w:val="24"/>
          <w:lang w:val="uk-UA"/>
        </w:rPr>
      </w:pPr>
      <w:r w:rsidRPr="00073DDF">
        <w:rPr>
          <w:rFonts w:ascii="Times New Roman" w:hAnsi="Times New Roman" w:cs="Times New Roman"/>
          <w:color w:val="0D0D0D"/>
          <w:sz w:val="24"/>
          <w:szCs w:val="24"/>
          <w:lang w:val="uk-UA"/>
        </w:rPr>
        <w:t>- забезпечувати належну якість надаваних послуг;</w:t>
      </w:r>
    </w:p>
    <w:p w14:paraId="2CB54A7C" w14:textId="77777777" w:rsidR="006A51AA" w:rsidRPr="00073DDF" w:rsidRDefault="006A51AA" w:rsidP="006A51AA">
      <w:pPr>
        <w:jc w:val="both"/>
        <w:rPr>
          <w:rFonts w:ascii="Times New Roman" w:hAnsi="Times New Roman" w:cs="Times New Roman"/>
          <w:bCs/>
          <w:color w:val="0D0D0D"/>
          <w:sz w:val="24"/>
          <w:szCs w:val="24"/>
          <w:lang w:val="uk-UA"/>
        </w:rPr>
      </w:pPr>
      <w:r w:rsidRPr="00073DDF">
        <w:rPr>
          <w:rFonts w:ascii="Times New Roman" w:hAnsi="Times New Roman" w:cs="Times New Roman"/>
          <w:bCs/>
          <w:color w:val="0D0D0D"/>
          <w:sz w:val="24"/>
          <w:szCs w:val="24"/>
          <w:lang w:val="uk-UA"/>
        </w:rPr>
        <w:t>- своєчасно виконати прийняті по Договору зобов’язання належним чином у відповідності з ним, чинним законодавством України та професійними стандартами завдань з огляду та Міжнародних стандартів аудиту;</w:t>
      </w:r>
    </w:p>
    <w:p w14:paraId="41F740C7"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оформити та надати без додаткової вимоги Замовнику податкову накладну у точній відповідності до встановлених законодавством вимог;</w:t>
      </w:r>
    </w:p>
    <w:p w14:paraId="457CE1F1" w14:textId="77777777" w:rsidR="006A51AA" w:rsidRPr="00073DDF" w:rsidRDefault="006A51AA" w:rsidP="006A51AA">
      <w:pPr>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відшкодувати збитки, заподіяні Замовнику, які спричинені неналежним та/або несвоєчасним оформленням і наданням Замовнику податкової накладної.</w:t>
      </w:r>
    </w:p>
    <w:p w14:paraId="62F4B79C" w14:textId="77777777" w:rsidR="006A51AA" w:rsidRPr="00073DDF" w:rsidRDefault="006A51AA" w:rsidP="006A51AA">
      <w:pPr>
        <w:jc w:val="center"/>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4. Права та обов’язки Замовника</w:t>
      </w:r>
    </w:p>
    <w:p w14:paraId="6134CC70" w14:textId="77777777" w:rsidR="006A51AA" w:rsidRPr="00073DDF" w:rsidRDefault="006A51AA" w:rsidP="006A51AA">
      <w:pPr>
        <w:ind w:right="281"/>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4.1.</w:t>
      </w:r>
      <w:r w:rsidRPr="00073DDF">
        <w:rPr>
          <w:rFonts w:ascii="Times New Roman" w:hAnsi="Times New Roman" w:cs="Times New Roman"/>
          <w:color w:val="0D0D0D"/>
          <w:sz w:val="24"/>
          <w:szCs w:val="24"/>
          <w:lang w:val="uk-UA"/>
        </w:rPr>
        <w:t xml:space="preserve"> </w:t>
      </w:r>
      <w:r w:rsidRPr="00073DDF">
        <w:rPr>
          <w:rFonts w:ascii="Times New Roman" w:hAnsi="Times New Roman" w:cs="Times New Roman"/>
          <w:b/>
          <w:color w:val="0D0D0D"/>
          <w:sz w:val="24"/>
          <w:szCs w:val="24"/>
          <w:lang w:val="uk-UA"/>
        </w:rPr>
        <w:t>Замовник має право:</w:t>
      </w:r>
    </w:p>
    <w:p w14:paraId="4193CCB0" w14:textId="77777777" w:rsidR="006A51AA" w:rsidRPr="00073DDF" w:rsidRDefault="006A51AA" w:rsidP="006A51AA">
      <w:pPr>
        <w:ind w:right="281"/>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отримати послуги, що передбачені цим Договором, та їх результат у формі, передбаченій чинним Договором;</w:t>
      </w:r>
    </w:p>
    <w:p w14:paraId="5E205A45" w14:textId="77777777" w:rsidR="006A51AA" w:rsidRPr="00073DDF" w:rsidRDefault="006A51AA" w:rsidP="006A51AA">
      <w:pPr>
        <w:ind w:right="281"/>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отримувати усні та на вимогу Замовника письмові пояснення з усіх питань, що цікавлять його стосовно надання послуг з дотриманням внутрішнього розпорядку Виконавця щодо отримання конфіденційної інформації.</w:t>
      </w:r>
    </w:p>
    <w:p w14:paraId="1A33FD35" w14:textId="77777777" w:rsidR="006A51AA" w:rsidRPr="00073DDF" w:rsidRDefault="006A51AA" w:rsidP="006A51AA">
      <w:pPr>
        <w:ind w:right="281"/>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4.2. Замовник зобов’язаний:</w:t>
      </w:r>
    </w:p>
    <w:p w14:paraId="5785A28F" w14:textId="5E9BBF5B" w:rsidR="006A51AA" w:rsidRPr="00073DDF" w:rsidRDefault="006A51AA" w:rsidP="006A51AA">
      <w:pPr>
        <w:ind w:right="281"/>
        <w:jc w:val="both"/>
        <w:rPr>
          <w:rFonts w:ascii="Times New Roman" w:hAnsi="Times New Roman" w:cs="Times New Roman"/>
          <w:bCs/>
          <w:color w:val="0D0D0D"/>
          <w:sz w:val="24"/>
          <w:szCs w:val="24"/>
          <w:lang w:val="uk-UA"/>
        </w:rPr>
      </w:pPr>
      <w:r w:rsidRPr="00073DDF">
        <w:rPr>
          <w:rFonts w:ascii="Times New Roman" w:hAnsi="Times New Roman" w:cs="Times New Roman"/>
          <w:color w:val="0D0D0D"/>
          <w:sz w:val="24"/>
          <w:szCs w:val="24"/>
          <w:lang w:val="uk-UA"/>
        </w:rPr>
        <w:t>- забезпечити вільний та своєчасний доступ Виконавця до всіх бухгалтерських записів, документації та іншої інформації Замовника, якщо її запитуватиме Виконавець у зв’язку з проведенням огляду та/або аудиту;</w:t>
      </w:r>
      <w:r w:rsidRPr="00073DDF">
        <w:rPr>
          <w:rFonts w:ascii="Times New Roman" w:hAnsi="Times New Roman" w:cs="Times New Roman"/>
          <w:bCs/>
          <w:color w:val="0D0D0D"/>
          <w:sz w:val="24"/>
          <w:szCs w:val="24"/>
          <w:lang w:val="uk-UA"/>
        </w:rPr>
        <w:t xml:space="preserve"> у випадку, якщо Замовник бажає обмежити доступ Виконавця до будь-якої інформації, документів, баз даних та інше, він зобов’язаний повідомити про це Виконавця в письмовій формі за </w:t>
      </w:r>
      <w:r w:rsidR="00E81A98">
        <w:rPr>
          <w:rFonts w:ascii="Times New Roman" w:hAnsi="Times New Roman" w:cs="Times New Roman"/>
          <w:bCs/>
          <w:color w:val="0D0D0D"/>
          <w:sz w:val="24"/>
          <w:szCs w:val="24"/>
          <w:lang w:val="uk-UA"/>
        </w:rPr>
        <w:t>____</w:t>
      </w:r>
      <w:r w:rsidRPr="00073DDF">
        <w:rPr>
          <w:rFonts w:ascii="Times New Roman" w:hAnsi="Times New Roman" w:cs="Times New Roman"/>
          <w:bCs/>
          <w:color w:val="0D0D0D"/>
          <w:sz w:val="24"/>
          <w:szCs w:val="24"/>
          <w:lang w:val="uk-UA"/>
        </w:rPr>
        <w:t xml:space="preserve"> робочі дні до початку надання послуг;</w:t>
      </w:r>
    </w:p>
    <w:p w14:paraId="3CBA2CA7" w14:textId="77777777" w:rsidR="006A51AA" w:rsidRPr="00073DDF" w:rsidRDefault="006A51AA" w:rsidP="006A51AA">
      <w:pPr>
        <w:numPr>
          <w:ilvl w:val="0"/>
          <w:numId w:val="2"/>
        </w:numPr>
        <w:tabs>
          <w:tab w:val="left" w:pos="142"/>
        </w:tabs>
        <w:spacing w:after="0" w:line="240" w:lineRule="auto"/>
        <w:ind w:left="0" w:right="281" w:firstLine="0"/>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надати Виконавцю в електронному вигляді вивантажену інформаційну (бухгалтерську) базу із облікової системи, що застосовується Замовником для ведення бухгалтерського обліку;</w:t>
      </w:r>
    </w:p>
    <w:p w14:paraId="4D4FE14D" w14:textId="77777777" w:rsidR="006A51AA" w:rsidRPr="00073DDF" w:rsidRDefault="006A51AA" w:rsidP="006A51AA">
      <w:pPr>
        <w:widowControl w:val="0"/>
        <w:numPr>
          <w:ilvl w:val="0"/>
          <w:numId w:val="2"/>
        </w:numPr>
        <w:tabs>
          <w:tab w:val="left" w:pos="142"/>
        </w:tabs>
        <w:spacing w:after="0" w:line="240" w:lineRule="auto"/>
        <w:ind w:left="0" w:right="281" w:firstLine="0"/>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забезпечити нормальні умови для роботи фахівців Виконавця за своїм місцезнаходженням протягом періоду їх відрядження з метою виконання завдання;</w:t>
      </w:r>
    </w:p>
    <w:p w14:paraId="0C8330A0" w14:textId="77777777" w:rsidR="006A51AA" w:rsidRPr="00073DDF" w:rsidRDefault="006A51AA" w:rsidP="006A51AA">
      <w:pPr>
        <w:ind w:right="281"/>
        <w:jc w:val="both"/>
        <w:rPr>
          <w:rFonts w:ascii="Times New Roman" w:hAnsi="Times New Roman" w:cs="Times New Roman"/>
          <w:bCs/>
          <w:color w:val="0D0D0D"/>
          <w:sz w:val="24"/>
          <w:szCs w:val="24"/>
          <w:lang w:val="uk-UA"/>
        </w:rPr>
      </w:pPr>
      <w:r w:rsidRPr="00073DDF">
        <w:rPr>
          <w:rFonts w:ascii="Times New Roman" w:hAnsi="Times New Roman" w:cs="Times New Roman"/>
          <w:bCs/>
          <w:color w:val="0D0D0D"/>
          <w:sz w:val="24"/>
          <w:szCs w:val="24"/>
          <w:lang w:val="uk-UA"/>
        </w:rPr>
        <w:t>- сприяти отриманню в разі потреби інформації від третіх осіб;</w:t>
      </w:r>
    </w:p>
    <w:p w14:paraId="1FED21F3" w14:textId="77777777" w:rsidR="006A51AA" w:rsidRPr="00073DDF" w:rsidRDefault="006A51AA" w:rsidP="006A51AA">
      <w:pPr>
        <w:ind w:right="281"/>
        <w:jc w:val="both"/>
        <w:rPr>
          <w:rFonts w:ascii="Times New Roman" w:hAnsi="Times New Roman" w:cs="Times New Roman"/>
          <w:color w:val="0D0D0D"/>
          <w:sz w:val="24"/>
          <w:szCs w:val="24"/>
          <w:lang w:val="uk-UA"/>
        </w:rPr>
      </w:pPr>
      <w:r w:rsidRPr="00073DDF">
        <w:rPr>
          <w:rFonts w:ascii="Times New Roman" w:hAnsi="Times New Roman" w:cs="Times New Roman"/>
          <w:bCs/>
          <w:color w:val="0D0D0D"/>
          <w:sz w:val="24"/>
          <w:szCs w:val="24"/>
          <w:lang w:val="uk-UA"/>
        </w:rPr>
        <w:lastRenderedPageBreak/>
        <w:t>- не втручатися та не порушувати звичайний режим роботи персоналу Виконавця та відмовитися від тиску на Виконавця з метою зміни його професійної думки;</w:t>
      </w:r>
    </w:p>
    <w:p w14:paraId="673C271D" w14:textId="77777777" w:rsidR="006A51AA" w:rsidRPr="00073DDF" w:rsidRDefault="006A51AA" w:rsidP="006A51AA">
      <w:pPr>
        <w:ind w:right="281"/>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xml:space="preserve">- </w:t>
      </w:r>
      <w:r w:rsidRPr="00073DDF">
        <w:rPr>
          <w:rFonts w:ascii="Times New Roman" w:hAnsi="Times New Roman" w:cs="Times New Roman"/>
          <w:bCs/>
          <w:color w:val="0D0D0D"/>
          <w:sz w:val="24"/>
          <w:szCs w:val="24"/>
          <w:lang w:val="uk-UA"/>
        </w:rPr>
        <w:t>своєчасно прийняти та оплатити надані послуги Виконавця за цим Договором відповідно до його умов</w:t>
      </w:r>
      <w:r w:rsidRPr="00073DDF">
        <w:rPr>
          <w:rFonts w:ascii="Times New Roman" w:hAnsi="Times New Roman" w:cs="Times New Roman"/>
          <w:color w:val="0D0D0D"/>
          <w:sz w:val="24"/>
          <w:szCs w:val="24"/>
          <w:lang w:val="uk-UA"/>
        </w:rPr>
        <w:t>.</w:t>
      </w:r>
    </w:p>
    <w:p w14:paraId="09B57A73" w14:textId="77777777" w:rsidR="006A51AA" w:rsidRPr="00073DDF" w:rsidRDefault="006A51AA" w:rsidP="006A51AA">
      <w:pPr>
        <w:jc w:val="center"/>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5. Конфіденційність</w:t>
      </w:r>
    </w:p>
    <w:tbl>
      <w:tblPr>
        <w:tblW w:w="0" w:type="auto"/>
        <w:tblLook w:val="04A0" w:firstRow="1" w:lastRow="0" w:firstColumn="1" w:lastColumn="0" w:noHBand="0" w:noVBand="1"/>
      </w:tblPr>
      <w:tblGrid>
        <w:gridCol w:w="9360"/>
      </w:tblGrid>
      <w:tr w:rsidR="006A51AA" w:rsidRPr="00D74883" w14:paraId="08833AD4" w14:textId="77777777" w:rsidTr="004322F7">
        <w:tc>
          <w:tcPr>
            <w:tcW w:w="9571" w:type="dxa"/>
            <w:shd w:val="clear" w:color="auto" w:fill="auto"/>
          </w:tcPr>
          <w:p w14:paraId="12274B5F" w14:textId="77777777" w:rsidR="006A51AA" w:rsidRPr="00073DDF" w:rsidRDefault="006A51AA" w:rsidP="004322F7">
            <w:pPr>
              <w:tabs>
                <w:tab w:val="left" w:pos="300"/>
              </w:tabs>
              <w:jc w:val="both"/>
              <w:rPr>
                <w:rFonts w:ascii="Times New Roman" w:hAnsi="Times New Roman" w:cs="Times New Roman"/>
                <w:sz w:val="24"/>
                <w:szCs w:val="24"/>
                <w:lang w:val="uk-UA"/>
              </w:rPr>
            </w:pPr>
            <w:r w:rsidRPr="00073DDF">
              <w:rPr>
                <w:rFonts w:ascii="Times New Roman" w:hAnsi="Times New Roman" w:cs="Times New Roman"/>
                <w:b/>
                <w:sz w:val="24"/>
                <w:szCs w:val="24"/>
                <w:lang w:val="uk-UA"/>
              </w:rPr>
              <w:t>5.1.</w:t>
            </w:r>
            <w:r w:rsidRPr="00073DDF">
              <w:rPr>
                <w:rFonts w:ascii="Times New Roman" w:hAnsi="Times New Roman" w:cs="Times New Roman"/>
                <w:sz w:val="24"/>
                <w:szCs w:val="24"/>
                <w:lang w:val="uk-UA"/>
              </w:rPr>
              <w:t xml:space="preserve"> У тій мірі, в якій, у зв’язку з цим Договором, Виконавець отримує доступ до будь-яких даних податкових декларацій, а також відомостей, які представляють собою комерційну таємницю або іншу конфіденційну інформацію про Замовника, яка або визначена Стороною, яка розкриває інформацію, як конфіденційна або є безумовно такою за своєю природою (надалі – «конфіденційна інформація»), Виконавець зобов’язується не розкривати таку Конфіденційну інформацію будь-яким третім особам без згоди Замовника.  </w:t>
            </w:r>
          </w:p>
        </w:tc>
      </w:tr>
      <w:tr w:rsidR="006A51AA" w:rsidRPr="00D74883" w14:paraId="08BA62B4" w14:textId="77777777" w:rsidTr="004322F7">
        <w:tc>
          <w:tcPr>
            <w:tcW w:w="9571" w:type="dxa"/>
            <w:shd w:val="clear" w:color="auto" w:fill="auto"/>
          </w:tcPr>
          <w:p w14:paraId="2D749D26"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b/>
                <w:sz w:val="24"/>
                <w:szCs w:val="24"/>
                <w:lang w:val="uk-UA"/>
              </w:rPr>
              <w:t>5.2.</w:t>
            </w:r>
            <w:r w:rsidRPr="00073DDF">
              <w:rPr>
                <w:rFonts w:ascii="Times New Roman" w:hAnsi="Times New Roman" w:cs="Times New Roman"/>
                <w:sz w:val="24"/>
                <w:szCs w:val="24"/>
                <w:lang w:val="uk-UA"/>
              </w:rPr>
              <w:t xml:space="preserve"> Замовник цим дозволяє Виконавцю розкривати таку Конфіденційну інформацію:</w:t>
            </w:r>
          </w:p>
          <w:p w14:paraId="6DBD953E"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5.2.1. фахівцям Виконавця, залученими Виконавцем з метою виконання умов цього Договору.</w:t>
            </w:r>
          </w:p>
          <w:p w14:paraId="1D134E95" w14:textId="77777777" w:rsidR="006A51AA" w:rsidRPr="00073DDF" w:rsidRDefault="006A51AA" w:rsidP="004322F7">
            <w:pPr>
              <w:tabs>
                <w:tab w:val="left" w:pos="30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5.2.2. у тій мірі, в якій така Конфіденційна інформація: (i) стає загальновідомою із інших джерел (включаючи, без обмежень, будь-яку інформацію, яка подається у державні органи і зберігається у відкритих джерелах), а не у результаті порушення Виконавцем умов цього Договору, (ii) стає відомою Виконавцю на неконфіденційній основі із будь-якого іншого джерела, яке не є Замовником і яке, на думку Виконавця, не пов’язане зобов’язанням із Замовником, згідно з яким йому забороняється розкривати відповідні дані Виконавцю, (iii) стала відома Виконавцю до її отримання від Замовника без будь-яких зобов’язань щодо збереження конфіденційності стосовно неї, або (iv) створена Виконавцем самостійно і незалежно від будь-якої інформації, отриманої Виконавцем від Замовника.</w:t>
            </w:r>
          </w:p>
        </w:tc>
      </w:tr>
      <w:tr w:rsidR="006A51AA" w:rsidRPr="00D74883" w14:paraId="6F9C9B23" w14:textId="77777777" w:rsidTr="004322F7">
        <w:tc>
          <w:tcPr>
            <w:tcW w:w="9571" w:type="dxa"/>
            <w:shd w:val="clear" w:color="auto" w:fill="auto"/>
          </w:tcPr>
          <w:p w14:paraId="71694C2F" w14:textId="77777777" w:rsidR="006A51AA" w:rsidRPr="00073DDF" w:rsidRDefault="006A51AA" w:rsidP="004322F7">
            <w:pPr>
              <w:tabs>
                <w:tab w:val="left" w:pos="300"/>
              </w:tabs>
              <w:jc w:val="both"/>
              <w:rPr>
                <w:rFonts w:ascii="Times New Roman" w:hAnsi="Times New Roman" w:cs="Times New Roman"/>
                <w:sz w:val="24"/>
                <w:szCs w:val="24"/>
                <w:lang w:val="uk-UA"/>
              </w:rPr>
            </w:pPr>
            <w:r w:rsidRPr="00073DDF">
              <w:rPr>
                <w:rFonts w:ascii="Times New Roman" w:hAnsi="Times New Roman" w:cs="Times New Roman"/>
                <w:b/>
                <w:sz w:val="24"/>
                <w:szCs w:val="24"/>
                <w:lang w:val="uk-UA"/>
              </w:rPr>
              <w:t>5.3.</w:t>
            </w:r>
            <w:r w:rsidRPr="00073DDF">
              <w:rPr>
                <w:rFonts w:ascii="Times New Roman" w:hAnsi="Times New Roman" w:cs="Times New Roman"/>
                <w:sz w:val="24"/>
                <w:szCs w:val="24"/>
                <w:lang w:val="uk-UA"/>
              </w:rPr>
              <w:t xml:space="preserve"> Виконавець має право надати Конфіденційну інформацію у випадках, передбачених чинним законодавством України, – на письмовий запит належної форми, надісланий уповноваженими державними органами (установами). Про кожний випадок отримання запиту на розкриття Конфіденційної інформації Виконавець зобов’язаний негайно (протягом не більш ніж двох робочих днів) повідомити Замовника у письмовій формі (факсимільним зв’язком, електронною поштою) з наданням копії запиту.</w:t>
            </w:r>
          </w:p>
        </w:tc>
      </w:tr>
      <w:tr w:rsidR="006A51AA" w:rsidRPr="00073DDF" w14:paraId="07C02C48" w14:textId="77777777" w:rsidTr="004322F7">
        <w:tc>
          <w:tcPr>
            <w:tcW w:w="9571" w:type="dxa"/>
            <w:shd w:val="clear" w:color="auto" w:fill="auto"/>
          </w:tcPr>
          <w:p w14:paraId="65F8757D" w14:textId="77777777" w:rsidR="006A51AA" w:rsidRPr="00073DDF" w:rsidRDefault="006A51AA" w:rsidP="004322F7">
            <w:pPr>
              <w:tabs>
                <w:tab w:val="left" w:pos="300"/>
              </w:tabs>
              <w:jc w:val="both"/>
              <w:rPr>
                <w:rFonts w:ascii="Times New Roman" w:hAnsi="Times New Roman" w:cs="Times New Roman"/>
                <w:sz w:val="24"/>
                <w:szCs w:val="24"/>
                <w:lang w:val="uk-UA"/>
              </w:rPr>
            </w:pPr>
            <w:r w:rsidRPr="00073DDF">
              <w:rPr>
                <w:rFonts w:ascii="Times New Roman" w:hAnsi="Times New Roman" w:cs="Times New Roman"/>
                <w:b/>
                <w:sz w:val="24"/>
                <w:szCs w:val="24"/>
                <w:lang w:val="uk-UA"/>
              </w:rPr>
              <w:t>5.4.</w:t>
            </w:r>
            <w:r w:rsidRPr="00073DDF">
              <w:rPr>
                <w:rFonts w:ascii="Times New Roman" w:hAnsi="Times New Roman" w:cs="Times New Roman"/>
                <w:sz w:val="24"/>
                <w:szCs w:val="24"/>
                <w:lang w:val="uk-UA"/>
              </w:rPr>
              <w:t xml:space="preserve"> Інші умови щодо збереження конфіденційності, ніж ті, що передбачені цим розділом 5 Договору, можуть бути обумовлені Сторонами в додатковій угоді або додатку до цього Договору. В такому випадку положення такої додаткової угоди або додатку будуть мати пріоритет над положенням цього розділу 5 Договору.</w:t>
            </w:r>
          </w:p>
        </w:tc>
      </w:tr>
      <w:tr w:rsidR="006A51AA" w:rsidRPr="00073DDF" w14:paraId="3AB0E0FB" w14:textId="77777777" w:rsidTr="004322F7">
        <w:tc>
          <w:tcPr>
            <w:tcW w:w="9571" w:type="dxa"/>
            <w:shd w:val="clear" w:color="auto" w:fill="auto"/>
          </w:tcPr>
          <w:p w14:paraId="726F80E6" w14:textId="77777777" w:rsidR="006A51AA" w:rsidRPr="00073DDF" w:rsidRDefault="006A51AA" w:rsidP="004322F7">
            <w:pPr>
              <w:keepNext/>
              <w:jc w:val="center"/>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 xml:space="preserve">6. </w:t>
            </w:r>
            <w:r w:rsidRPr="00073DDF">
              <w:rPr>
                <w:rFonts w:ascii="Times New Roman" w:hAnsi="Times New Roman" w:cs="Times New Roman"/>
                <w:b/>
                <w:sz w:val="24"/>
                <w:szCs w:val="24"/>
                <w:lang w:val="uk-UA"/>
              </w:rPr>
              <w:t>Плата за послуги</w:t>
            </w:r>
          </w:p>
        </w:tc>
      </w:tr>
      <w:tr w:rsidR="006A51AA" w:rsidRPr="00073DDF" w14:paraId="41D46F4E" w14:textId="77777777" w:rsidTr="004322F7">
        <w:tc>
          <w:tcPr>
            <w:tcW w:w="9571" w:type="dxa"/>
            <w:shd w:val="clear" w:color="auto" w:fill="auto"/>
          </w:tcPr>
          <w:p w14:paraId="2EB3C68A" w14:textId="77777777" w:rsidR="006A51AA" w:rsidRPr="00073DDF" w:rsidRDefault="006A51AA" w:rsidP="004322F7">
            <w:pPr>
              <w:jc w:val="both"/>
              <w:rPr>
                <w:rFonts w:ascii="Times New Roman" w:hAnsi="Times New Roman" w:cs="Times New Roman"/>
                <w:sz w:val="24"/>
                <w:szCs w:val="24"/>
                <w:lang w:val="uk-UA"/>
              </w:rPr>
            </w:pPr>
            <w:r w:rsidRPr="00073DDF">
              <w:rPr>
                <w:rFonts w:ascii="Times New Roman" w:hAnsi="Times New Roman" w:cs="Times New Roman"/>
                <w:b/>
                <w:sz w:val="24"/>
                <w:szCs w:val="24"/>
                <w:lang w:val="uk-UA"/>
              </w:rPr>
              <w:t>6.1.</w:t>
            </w:r>
            <w:r w:rsidRPr="00073DDF">
              <w:rPr>
                <w:rFonts w:ascii="Times New Roman" w:hAnsi="Times New Roman" w:cs="Times New Roman"/>
                <w:sz w:val="24"/>
                <w:szCs w:val="24"/>
                <w:lang w:val="uk-UA"/>
              </w:rPr>
              <w:t xml:space="preserve"> Розмір плати за послуги Виконавця за Договором становить __________ грн. (_________ гривень __ копійок), у тому числі ПДВ – _______ (____________________________________ гривень_____ копійок) за кожен з чотирьох етапів наданих послуг. Загальна вартість Договору при цьому складає _________ грн. (_______________ гривень ____ копійок), у тому числі ПДВ – </w:t>
            </w:r>
            <w:r w:rsidRPr="00073DDF">
              <w:rPr>
                <w:rFonts w:ascii="Times New Roman" w:hAnsi="Times New Roman" w:cs="Times New Roman"/>
                <w:sz w:val="24"/>
                <w:szCs w:val="24"/>
                <w:lang w:val="uk-UA"/>
              </w:rPr>
              <w:lastRenderedPageBreak/>
              <w:t>________________________ (________ тисяч ___________________________ гривень ____ копійок).</w:t>
            </w:r>
          </w:p>
        </w:tc>
      </w:tr>
    </w:tbl>
    <w:p w14:paraId="0DBECEA4" w14:textId="77777777" w:rsidR="006A51AA" w:rsidRPr="00073DDF" w:rsidRDefault="006A51AA" w:rsidP="006A51AA">
      <w:pPr>
        <w:jc w:val="center"/>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lastRenderedPageBreak/>
        <w:t>7. Порядок розрахунків</w:t>
      </w:r>
    </w:p>
    <w:tbl>
      <w:tblPr>
        <w:tblW w:w="0" w:type="auto"/>
        <w:tblLook w:val="04A0" w:firstRow="1" w:lastRow="0" w:firstColumn="1" w:lastColumn="0" w:noHBand="0" w:noVBand="1"/>
      </w:tblPr>
      <w:tblGrid>
        <w:gridCol w:w="4734"/>
        <w:gridCol w:w="4443"/>
        <w:gridCol w:w="36"/>
        <w:gridCol w:w="147"/>
      </w:tblGrid>
      <w:tr w:rsidR="006A51AA" w:rsidRPr="00073DDF" w14:paraId="5E312F6A" w14:textId="77777777" w:rsidTr="00E81A98">
        <w:trPr>
          <w:gridAfter w:val="1"/>
          <w:wAfter w:w="147" w:type="dxa"/>
        </w:trPr>
        <w:tc>
          <w:tcPr>
            <w:tcW w:w="9213" w:type="dxa"/>
            <w:gridSpan w:val="3"/>
            <w:shd w:val="clear" w:color="auto" w:fill="auto"/>
          </w:tcPr>
          <w:p w14:paraId="6C0A321B" w14:textId="77777777"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7.1.</w:t>
            </w:r>
            <w:r w:rsidRPr="00073DDF">
              <w:rPr>
                <w:rFonts w:ascii="Times New Roman" w:hAnsi="Times New Roman" w:cs="Times New Roman"/>
                <w:color w:val="0D0D0D"/>
                <w:sz w:val="24"/>
                <w:szCs w:val="24"/>
                <w:lang w:val="uk-UA"/>
              </w:rPr>
              <w:t xml:space="preserve"> Замовник оплачує послуги Виконавця у безготівковій формі, шляхом переказу грошових коштів на поточний рахунок Виконавця. Замовник має право виконати свій обов’язок щодо оплати послуг Виконавця достроково.</w:t>
            </w:r>
          </w:p>
        </w:tc>
      </w:tr>
      <w:tr w:rsidR="006A51AA" w:rsidRPr="00073DDF" w14:paraId="191EE3E2" w14:textId="77777777" w:rsidTr="00E81A98">
        <w:trPr>
          <w:gridAfter w:val="1"/>
          <w:wAfter w:w="147" w:type="dxa"/>
        </w:trPr>
        <w:tc>
          <w:tcPr>
            <w:tcW w:w="9213" w:type="dxa"/>
            <w:gridSpan w:val="3"/>
            <w:shd w:val="clear" w:color="auto" w:fill="auto"/>
          </w:tcPr>
          <w:p w14:paraId="1FF4EE38" w14:textId="77777777"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7.2.</w:t>
            </w:r>
            <w:r w:rsidRPr="00073DDF">
              <w:rPr>
                <w:rFonts w:ascii="Times New Roman" w:hAnsi="Times New Roman" w:cs="Times New Roman"/>
                <w:color w:val="0D0D0D"/>
                <w:sz w:val="24"/>
                <w:szCs w:val="24"/>
                <w:lang w:val="uk-UA"/>
              </w:rPr>
              <w:t xml:space="preserve"> Замовник оплачує послуги Виконавця у розмірі вартості кожного етапу наступним чином:</w:t>
            </w:r>
          </w:p>
          <w:p w14:paraId="1263A5BA" w14:textId="5608C42D"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Передоплату у розмірі</w:t>
            </w:r>
            <w:r w:rsidR="00E81A98">
              <w:rPr>
                <w:rFonts w:ascii="Times New Roman" w:hAnsi="Times New Roman" w:cs="Times New Roman"/>
                <w:color w:val="0D0D0D"/>
                <w:sz w:val="24"/>
                <w:szCs w:val="24"/>
                <w:lang w:val="uk-UA"/>
              </w:rPr>
              <w:t xml:space="preserve"> ____</w:t>
            </w:r>
            <w:r w:rsidRPr="00073DDF">
              <w:rPr>
                <w:rFonts w:ascii="Times New Roman" w:hAnsi="Times New Roman" w:cs="Times New Roman"/>
                <w:color w:val="0D0D0D"/>
                <w:sz w:val="24"/>
                <w:szCs w:val="24"/>
                <w:lang w:val="uk-UA"/>
              </w:rPr>
              <w:t xml:space="preserve">% від вартості одного етапу – на підставі виставленого рахунку від Виконавця (після підписання Договору) протягом </w:t>
            </w:r>
            <w:r w:rsidR="00E81A98">
              <w:rPr>
                <w:rFonts w:ascii="Times New Roman" w:hAnsi="Times New Roman" w:cs="Times New Roman"/>
                <w:color w:val="0D0D0D"/>
                <w:sz w:val="24"/>
                <w:szCs w:val="24"/>
                <w:lang w:val="uk-UA"/>
              </w:rPr>
              <w:t>___</w:t>
            </w:r>
            <w:r w:rsidRPr="00073DDF">
              <w:rPr>
                <w:rFonts w:ascii="Times New Roman" w:hAnsi="Times New Roman" w:cs="Times New Roman"/>
                <w:color w:val="0D0D0D"/>
                <w:sz w:val="24"/>
                <w:szCs w:val="24"/>
                <w:lang w:val="uk-UA"/>
              </w:rPr>
              <w:t xml:space="preserve"> робочих днів;</w:t>
            </w:r>
          </w:p>
          <w:p w14:paraId="13D979B5" w14:textId="0DBC59DE"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xml:space="preserve">- Остаточний розрахунок у розмірі несплаченої суми плати за вартість одного етапу – на підставі виставленого рахунку від Виконавця протягом </w:t>
            </w:r>
            <w:r w:rsidR="00E81A98">
              <w:rPr>
                <w:rFonts w:ascii="Times New Roman" w:hAnsi="Times New Roman" w:cs="Times New Roman"/>
                <w:color w:val="0D0D0D"/>
                <w:sz w:val="24"/>
                <w:szCs w:val="24"/>
                <w:lang w:val="uk-UA"/>
              </w:rPr>
              <w:t>____</w:t>
            </w:r>
            <w:r w:rsidRPr="00073DDF">
              <w:rPr>
                <w:rFonts w:ascii="Times New Roman" w:hAnsi="Times New Roman" w:cs="Times New Roman"/>
                <w:color w:val="0D0D0D"/>
                <w:sz w:val="24"/>
                <w:szCs w:val="24"/>
                <w:lang w:val="uk-UA"/>
              </w:rPr>
              <w:t xml:space="preserve"> робочих днів після підписання Замовником Акту приймання-передачі наданих послуг без зауважень відповідно до </w:t>
            </w:r>
            <w:proofErr w:type="spellStart"/>
            <w:r w:rsidRPr="00073DDF">
              <w:rPr>
                <w:rFonts w:ascii="Times New Roman" w:hAnsi="Times New Roman" w:cs="Times New Roman"/>
                <w:color w:val="0D0D0D"/>
                <w:sz w:val="24"/>
                <w:szCs w:val="24"/>
                <w:lang w:val="uk-UA"/>
              </w:rPr>
              <w:t>п.п</w:t>
            </w:r>
            <w:proofErr w:type="spellEnd"/>
            <w:r w:rsidRPr="00073DDF">
              <w:rPr>
                <w:rFonts w:ascii="Times New Roman" w:hAnsi="Times New Roman" w:cs="Times New Roman"/>
                <w:color w:val="0D0D0D"/>
                <w:sz w:val="24"/>
                <w:szCs w:val="24"/>
                <w:lang w:val="uk-UA"/>
              </w:rPr>
              <w:t xml:space="preserve">. 8.5. Договору. </w:t>
            </w:r>
          </w:p>
        </w:tc>
      </w:tr>
      <w:tr w:rsidR="006A51AA" w:rsidRPr="00073DDF" w14:paraId="4756F3DA" w14:textId="77777777" w:rsidTr="00E81A98">
        <w:trPr>
          <w:gridAfter w:val="1"/>
          <w:wAfter w:w="147" w:type="dxa"/>
        </w:trPr>
        <w:tc>
          <w:tcPr>
            <w:tcW w:w="9213" w:type="dxa"/>
            <w:gridSpan w:val="3"/>
            <w:shd w:val="clear" w:color="auto" w:fill="auto"/>
          </w:tcPr>
          <w:p w14:paraId="51190162" w14:textId="77777777"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7.3.</w:t>
            </w:r>
            <w:r w:rsidRPr="00073DDF">
              <w:rPr>
                <w:rFonts w:ascii="Times New Roman" w:hAnsi="Times New Roman" w:cs="Times New Roman"/>
                <w:color w:val="0D0D0D"/>
                <w:sz w:val="24"/>
                <w:szCs w:val="24"/>
                <w:lang w:val="uk-UA"/>
              </w:rPr>
              <w:t xml:space="preserve"> Виконавець приступає до надання послуг після отримання Виконавцем повної суми передплати за послуги за Договором (п. 7.2. Договору) та надання Замовником Виконавцю всієї необхідної інформації та/або всіх необхідних документів для належного надання послуг.</w:t>
            </w:r>
          </w:p>
        </w:tc>
      </w:tr>
      <w:tr w:rsidR="006A51AA" w:rsidRPr="00073DDF" w14:paraId="3FBBF307" w14:textId="77777777" w:rsidTr="00E81A98">
        <w:trPr>
          <w:gridAfter w:val="1"/>
          <w:wAfter w:w="147" w:type="dxa"/>
        </w:trPr>
        <w:tc>
          <w:tcPr>
            <w:tcW w:w="9213" w:type="dxa"/>
            <w:gridSpan w:val="3"/>
            <w:shd w:val="clear" w:color="auto" w:fill="auto"/>
          </w:tcPr>
          <w:p w14:paraId="6DD5D792" w14:textId="0DD04F00"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7.4.</w:t>
            </w:r>
            <w:r w:rsidRPr="00073DDF">
              <w:rPr>
                <w:rFonts w:ascii="Times New Roman" w:hAnsi="Times New Roman" w:cs="Times New Roman"/>
                <w:color w:val="0D0D0D"/>
                <w:sz w:val="24"/>
                <w:szCs w:val="24"/>
                <w:lang w:val="uk-UA"/>
              </w:rPr>
              <w:t xml:space="preserve"> У випадку односторонньої відмови Замовником від Договору чи від прийняття його виконання, якщо право на таку відмову надано законодавством України, грошові кошти, сплачені Виконавцю за Договором, Замовнику Виконавцем не повертаються та залишаються у власності Виконавця.</w:t>
            </w:r>
          </w:p>
        </w:tc>
      </w:tr>
      <w:tr w:rsidR="006A51AA" w:rsidRPr="00073DDF" w14:paraId="16147F01" w14:textId="77777777" w:rsidTr="00E81A98">
        <w:trPr>
          <w:gridAfter w:val="1"/>
          <w:wAfter w:w="147" w:type="dxa"/>
        </w:trPr>
        <w:tc>
          <w:tcPr>
            <w:tcW w:w="9213" w:type="dxa"/>
            <w:gridSpan w:val="3"/>
            <w:shd w:val="clear" w:color="auto" w:fill="auto"/>
          </w:tcPr>
          <w:p w14:paraId="2867181B" w14:textId="77777777" w:rsidR="006A51AA" w:rsidRPr="006E50FE" w:rsidRDefault="006A51AA" w:rsidP="004322F7">
            <w:pPr>
              <w:rPr>
                <w:rFonts w:ascii="Times New Roman" w:hAnsi="Times New Roman" w:cs="Times New Roman"/>
                <w:b/>
                <w:color w:val="0D0D0D"/>
                <w:sz w:val="24"/>
                <w:szCs w:val="24"/>
                <w:lang w:val="uk-UA"/>
              </w:rPr>
            </w:pPr>
          </w:p>
        </w:tc>
      </w:tr>
      <w:tr w:rsidR="006A51AA" w:rsidRPr="00073DDF" w14:paraId="12C2B4EE" w14:textId="77777777" w:rsidTr="00E81A98">
        <w:trPr>
          <w:gridAfter w:val="1"/>
          <w:wAfter w:w="147" w:type="dxa"/>
        </w:trPr>
        <w:tc>
          <w:tcPr>
            <w:tcW w:w="9213" w:type="dxa"/>
            <w:gridSpan w:val="3"/>
            <w:shd w:val="clear" w:color="auto" w:fill="auto"/>
          </w:tcPr>
          <w:p w14:paraId="2B590FDF" w14:textId="77777777" w:rsidR="006A51AA" w:rsidRPr="00073DDF" w:rsidRDefault="006A51AA" w:rsidP="004322F7">
            <w:pPr>
              <w:widowControl w:val="0"/>
              <w:jc w:val="center"/>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8. Приймання-передача результатів наданих послуг</w:t>
            </w:r>
          </w:p>
        </w:tc>
      </w:tr>
      <w:tr w:rsidR="006A51AA" w:rsidRPr="00EB25D8" w14:paraId="13AAEAF4" w14:textId="77777777" w:rsidTr="00E81A98">
        <w:trPr>
          <w:gridAfter w:val="1"/>
          <w:wAfter w:w="147" w:type="dxa"/>
        </w:trPr>
        <w:tc>
          <w:tcPr>
            <w:tcW w:w="9213" w:type="dxa"/>
            <w:gridSpan w:val="3"/>
            <w:shd w:val="clear" w:color="auto" w:fill="auto"/>
          </w:tcPr>
          <w:p w14:paraId="735EB74D" w14:textId="3F4BFE31" w:rsidR="006A51AA" w:rsidRPr="00E81A98" w:rsidRDefault="006A51AA" w:rsidP="004322F7">
            <w:pPr>
              <w:tabs>
                <w:tab w:val="left" w:pos="709"/>
              </w:tabs>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8.1.</w:t>
            </w:r>
            <w:r w:rsidRPr="00073DDF">
              <w:rPr>
                <w:rFonts w:ascii="Times New Roman" w:hAnsi="Times New Roman" w:cs="Times New Roman"/>
                <w:color w:val="0D0D0D"/>
                <w:sz w:val="24"/>
                <w:szCs w:val="24"/>
                <w:lang w:val="uk-UA"/>
              </w:rPr>
              <w:t xml:space="preserve"> Проведення огляду завершується наданням Виконавцем Замовнику звіту з огляду щодо фінансової звітності Замовника, яка відповідає вимогам МСФЗ та підготовленою у відповідність до МСФЗ фінансової звітності Замовника за </w:t>
            </w:r>
            <w:r w:rsidR="00E81A98">
              <w:rPr>
                <w:rFonts w:ascii="Times New Roman" w:hAnsi="Times New Roman" w:cs="Times New Roman"/>
                <w:sz w:val="24"/>
                <w:szCs w:val="24"/>
                <w:lang w:val="uk-UA"/>
              </w:rPr>
              <w:t>___</w:t>
            </w:r>
            <w:r w:rsidRPr="00073DDF">
              <w:rPr>
                <w:rFonts w:ascii="Times New Roman" w:hAnsi="Times New Roman" w:cs="Times New Roman"/>
                <w:sz w:val="24"/>
                <w:szCs w:val="24"/>
                <w:lang w:val="uk-UA"/>
              </w:rPr>
              <w:t xml:space="preserve"> квартали  20</w:t>
            </w:r>
            <w:r w:rsidR="00E81A98">
              <w:rPr>
                <w:rFonts w:ascii="Times New Roman" w:hAnsi="Times New Roman" w:cs="Times New Roman"/>
                <w:sz w:val="24"/>
                <w:szCs w:val="24"/>
                <w:lang w:val="uk-UA"/>
              </w:rPr>
              <w:t>__</w:t>
            </w:r>
            <w:r w:rsidRPr="00073DDF">
              <w:rPr>
                <w:rFonts w:ascii="Times New Roman" w:hAnsi="Times New Roman" w:cs="Times New Roman"/>
                <w:sz w:val="24"/>
                <w:szCs w:val="24"/>
                <w:lang w:val="uk-UA"/>
              </w:rPr>
              <w:t xml:space="preserve">  року</w:t>
            </w:r>
            <w:r w:rsidRPr="00073DDF">
              <w:rPr>
                <w:rFonts w:ascii="Times New Roman" w:hAnsi="Times New Roman" w:cs="Times New Roman"/>
                <w:color w:val="0D0D0D"/>
                <w:sz w:val="24"/>
                <w:szCs w:val="24"/>
                <w:lang w:val="uk-UA"/>
              </w:rPr>
              <w:t xml:space="preserve"> (українською та англійською мовами).</w:t>
            </w:r>
          </w:p>
        </w:tc>
      </w:tr>
      <w:tr w:rsidR="006A51AA" w:rsidRPr="00073DDF" w14:paraId="20974067" w14:textId="77777777" w:rsidTr="00E81A98">
        <w:trPr>
          <w:gridAfter w:val="1"/>
          <w:wAfter w:w="147" w:type="dxa"/>
        </w:trPr>
        <w:tc>
          <w:tcPr>
            <w:tcW w:w="9213" w:type="dxa"/>
            <w:gridSpan w:val="3"/>
            <w:shd w:val="clear" w:color="auto" w:fill="auto"/>
          </w:tcPr>
          <w:p w14:paraId="1F044E5C" w14:textId="56A89824"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8.2.</w:t>
            </w:r>
            <w:r w:rsidRPr="00073DDF">
              <w:rPr>
                <w:rFonts w:ascii="Times New Roman" w:hAnsi="Times New Roman" w:cs="Times New Roman"/>
                <w:color w:val="0D0D0D"/>
                <w:sz w:val="24"/>
                <w:szCs w:val="24"/>
                <w:lang w:val="uk-UA"/>
              </w:rPr>
              <w:t xml:space="preserve"> Результати надання послуг, передбачені </w:t>
            </w:r>
            <w:proofErr w:type="spellStart"/>
            <w:r w:rsidRPr="00073DDF">
              <w:rPr>
                <w:rFonts w:ascii="Times New Roman" w:hAnsi="Times New Roman" w:cs="Times New Roman"/>
                <w:color w:val="0D0D0D"/>
                <w:sz w:val="24"/>
                <w:szCs w:val="24"/>
                <w:lang w:val="uk-UA"/>
              </w:rPr>
              <w:t>п.п</w:t>
            </w:r>
            <w:proofErr w:type="spellEnd"/>
            <w:r w:rsidRPr="00073DDF">
              <w:rPr>
                <w:rFonts w:ascii="Times New Roman" w:hAnsi="Times New Roman" w:cs="Times New Roman"/>
                <w:color w:val="0D0D0D"/>
                <w:sz w:val="24"/>
                <w:szCs w:val="24"/>
                <w:lang w:val="uk-UA"/>
              </w:rPr>
              <w:t xml:space="preserve">. 8.1. цього Договору надаються Виконавцем Замовнику в електронному вигляді шляхом їх відправлення електронною поштою на адресу: </w:t>
            </w:r>
            <w:r w:rsidR="00E81A98">
              <w:rPr>
                <w:lang w:val="uk-UA"/>
              </w:rPr>
              <w:t>_______________.</w:t>
            </w:r>
            <w:r w:rsidRPr="00073DDF">
              <w:rPr>
                <w:rFonts w:ascii="Times New Roman" w:hAnsi="Times New Roman" w:cs="Times New Roman"/>
                <w:color w:val="0D0D0D"/>
                <w:sz w:val="24"/>
                <w:szCs w:val="24"/>
                <w:lang w:val="uk-UA"/>
              </w:rPr>
              <w:t xml:space="preserve"> </w:t>
            </w:r>
          </w:p>
          <w:p w14:paraId="033EF059" w14:textId="02ACF1BA"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 xml:space="preserve">Друкований підписаний екземпляр результатів послуг разом з актом приймання-передачі наданих послуг та рахунком на оплату неоплачених </w:t>
            </w:r>
            <w:r w:rsidR="00E81A98">
              <w:rPr>
                <w:rFonts w:ascii="Times New Roman" w:hAnsi="Times New Roman" w:cs="Times New Roman"/>
                <w:color w:val="0D0D0D"/>
                <w:sz w:val="24"/>
                <w:szCs w:val="24"/>
                <w:lang w:val="uk-UA"/>
              </w:rPr>
              <w:t>____</w:t>
            </w:r>
            <w:r w:rsidRPr="00073DDF">
              <w:rPr>
                <w:rFonts w:ascii="Times New Roman" w:hAnsi="Times New Roman" w:cs="Times New Roman"/>
                <w:color w:val="0D0D0D"/>
                <w:sz w:val="24"/>
                <w:szCs w:val="24"/>
                <w:lang w:val="uk-UA"/>
              </w:rPr>
              <w:t xml:space="preserve">% суми послуг надаються Виконавцем Замовнику шляхом їх відправлення поштою (кур’єрською поштою) на адресу Замовника або безпосередньої передачі представнику Замовника не пізніше ніж через </w:t>
            </w:r>
            <w:r w:rsidR="00E81A98">
              <w:rPr>
                <w:rFonts w:ascii="Times New Roman" w:hAnsi="Times New Roman" w:cs="Times New Roman"/>
                <w:color w:val="0D0D0D"/>
                <w:sz w:val="24"/>
                <w:szCs w:val="24"/>
                <w:lang w:val="uk-UA"/>
              </w:rPr>
              <w:t>___</w:t>
            </w:r>
            <w:r w:rsidRPr="00073DDF">
              <w:rPr>
                <w:rFonts w:ascii="Times New Roman" w:hAnsi="Times New Roman" w:cs="Times New Roman"/>
                <w:color w:val="0D0D0D"/>
                <w:sz w:val="24"/>
                <w:szCs w:val="24"/>
                <w:lang w:val="uk-UA"/>
              </w:rPr>
              <w:t xml:space="preserve"> днів, після виконання Сторонами п. 8.3.</w:t>
            </w:r>
          </w:p>
        </w:tc>
      </w:tr>
      <w:tr w:rsidR="006A51AA" w:rsidRPr="00073DDF" w14:paraId="26E440C9" w14:textId="77777777" w:rsidTr="00E81A98">
        <w:trPr>
          <w:gridAfter w:val="1"/>
          <w:wAfter w:w="147" w:type="dxa"/>
        </w:trPr>
        <w:tc>
          <w:tcPr>
            <w:tcW w:w="9213" w:type="dxa"/>
            <w:gridSpan w:val="3"/>
            <w:shd w:val="clear" w:color="auto" w:fill="auto"/>
          </w:tcPr>
          <w:p w14:paraId="658E807E" w14:textId="77777777"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8.3</w:t>
            </w:r>
            <w:r w:rsidRPr="00073DDF">
              <w:rPr>
                <w:rFonts w:ascii="Times New Roman" w:hAnsi="Times New Roman" w:cs="Times New Roman"/>
                <w:color w:val="0D0D0D"/>
                <w:sz w:val="24"/>
                <w:szCs w:val="24"/>
                <w:lang w:val="uk-UA"/>
              </w:rPr>
              <w:t xml:space="preserve">. Після відправлення </w:t>
            </w:r>
            <w:proofErr w:type="spellStart"/>
            <w:r w:rsidRPr="00073DDF">
              <w:rPr>
                <w:rFonts w:ascii="Times New Roman" w:hAnsi="Times New Roman" w:cs="Times New Roman"/>
                <w:color w:val="0D0D0D"/>
                <w:sz w:val="24"/>
                <w:szCs w:val="24"/>
                <w:lang w:val="uk-UA"/>
              </w:rPr>
              <w:t>скан</w:t>
            </w:r>
            <w:proofErr w:type="spellEnd"/>
            <w:r w:rsidRPr="00073DDF">
              <w:rPr>
                <w:rFonts w:ascii="Times New Roman" w:hAnsi="Times New Roman" w:cs="Times New Roman"/>
                <w:color w:val="0D0D0D"/>
                <w:sz w:val="24"/>
                <w:szCs w:val="24"/>
                <w:lang w:val="uk-UA"/>
              </w:rPr>
              <w:t xml:space="preserve">-копій результатів наданих послуг Замовнику на електронну поштову адресу, відповідно п. 8.2. Договору, Замовник має право висловити свої зауваження, щодо результатів наданих послуг, які Виконавець зобов’язаний усунути у випадку, якщо такі вимоги Замовника не суперечать Договору чи </w:t>
            </w:r>
            <w:r w:rsidRPr="00073DDF">
              <w:rPr>
                <w:rFonts w:ascii="Times New Roman" w:hAnsi="Times New Roman" w:cs="Times New Roman"/>
                <w:color w:val="0D0D0D"/>
                <w:sz w:val="24"/>
                <w:szCs w:val="24"/>
                <w:lang w:val="uk-UA"/>
              </w:rPr>
              <w:lastRenderedPageBreak/>
              <w:t>законодавству України.</w:t>
            </w:r>
          </w:p>
        </w:tc>
      </w:tr>
      <w:tr w:rsidR="006A51AA" w:rsidRPr="00073DDF" w14:paraId="2327CE9A" w14:textId="77777777" w:rsidTr="00E81A98">
        <w:trPr>
          <w:gridAfter w:val="1"/>
          <w:wAfter w:w="147" w:type="dxa"/>
        </w:trPr>
        <w:tc>
          <w:tcPr>
            <w:tcW w:w="9213" w:type="dxa"/>
            <w:gridSpan w:val="3"/>
            <w:shd w:val="clear" w:color="auto" w:fill="auto"/>
          </w:tcPr>
          <w:p w14:paraId="1D961EC9" w14:textId="7474D232" w:rsidR="006A51AA" w:rsidRPr="00073DDF" w:rsidRDefault="006A51AA" w:rsidP="00E81A98">
            <w:pPr>
              <w:widowControl w:val="0"/>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lastRenderedPageBreak/>
              <w:t>8.4.</w:t>
            </w:r>
            <w:r w:rsidRPr="00073DDF">
              <w:rPr>
                <w:rFonts w:ascii="Times New Roman" w:hAnsi="Times New Roman" w:cs="Times New Roman"/>
                <w:color w:val="0D0D0D"/>
                <w:sz w:val="24"/>
                <w:szCs w:val="24"/>
                <w:lang w:val="uk-UA"/>
              </w:rPr>
              <w:t xml:space="preserve"> Кожний етап надання послуг завершується підписанням Акту приймання-передачі наданих послуг. Після отримання Замовником Акту приймання-передачі наданих послуг Замовник зобов’язується підписати у строк не пізніше </w:t>
            </w:r>
            <w:r w:rsidR="00E81A98">
              <w:rPr>
                <w:rFonts w:ascii="Times New Roman" w:hAnsi="Times New Roman" w:cs="Times New Roman"/>
                <w:color w:val="0D0D0D"/>
                <w:sz w:val="24"/>
                <w:szCs w:val="24"/>
                <w:lang w:val="uk-UA"/>
              </w:rPr>
              <w:t xml:space="preserve">_____ </w:t>
            </w:r>
            <w:r w:rsidRPr="00073DDF">
              <w:rPr>
                <w:rFonts w:ascii="Times New Roman" w:hAnsi="Times New Roman" w:cs="Times New Roman"/>
                <w:color w:val="0D0D0D"/>
                <w:sz w:val="24"/>
                <w:szCs w:val="24"/>
                <w:lang w:val="uk-UA"/>
              </w:rPr>
              <w:t>робочих днів з моменту його отримання. У випадку, якщо Замовник в зазначений строк не підпише такий акт та не направить Виконавцю один його екземпляр, або не направить мотивовані заперечення у той же строк Виконавцю, Сторони визнають юридичну чинність за актом, підписаним лише з боку Виконавця.</w:t>
            </w:r>
          </w:p>
        </w:tc>
      </w:tr>
      <w:tr w:rsidR="006A51AA" w:rsidRPr="00073DDF" w14:paraId="781F3155" w14:textId="77777777" w:rsidTr="00E81A98">
        <w:trPr>
          <w:gridAfter w:val="1"/>
          <w:wAfter w:w="147" w:type="dxa"/>
        </w:trPr>
        <w:tc>
          <w:tcPr>
            <w:tcW w:w="9213" w:type="dxa"/>
            <w:gridSpan w:val="3"/>
            <w:shd w:val="clear" w:color="auto" w:fill="auto"/>
          </w:tcPr>
          <w:p w14:paraId="492DABA8" w14:textId="06245935"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8.5.</w:t>
            </w:r>
            <w:r w:rsidRPr="00073DDF">
              <w:rPr>
                <w:rFonts w:ascii="Times New Roman" w:hAnsi="Times New Roman" w:cs="Times New Roman"/>
                <w:color w:val="0D0D0D"/>
                <w:sz w:val="24"/>
                <w:szCs w:val="24"/>
                <w:lang w:val="uk-UA"/>
              </w:rPr>
              <w:t xml:space="preserve"> У випадку направлення Замовником Виконавцю у вказаний в п. 8.4. строк мотивованої відмови від підписання </w:t>
            </w:r>
            <w:proofErr w:type="spellStart"/>
            <w:r w:rsidRPr="00073DDF">
              <w:rPr>
                <w:rFonts w:ascii="Times New Roman" w:hAnsi="Times New Roman" w:cs="Times New Roman"/>
                <w:color w:val="0D0D0D"/>
                <w:sz w:val="24"/>
                <w:szCs w:val="24"/>
                <w:lang w:val="uk-UA"/>
              </w:rPr>
              <w:t>акта</w:t>
            </w:r>
            <w:proofErr w:type="spellEnd"/>
            <w:r w:rsidRPr="00073DDF">
              <w:rPr>
                <w:rFonts w:ascii="Times New Roman" w:hAnsi="Times New Roman" w:cs="Times New Roman"/>
                <w:color w:val="0D0D0D"/>
                <w:sz w:val="24"/>
                <w:szCs w:val="24"/>
                <w:lang w:val="uk-UA"/>
              </w:rPr>
              <w:t xml:space="preserve"> приймання-передачі послуг, Виконавець розглядає вимоги Замовника і, у випадку згоди із ними, вносить відповідні зміни у вказані в п. 8.1. цього Договору документи, після чого процедура передачі-приймання наданих послуг повторюється у такому ж порядку. У випадку, якщо за наслідком такої повторної процедури приймання-передачі послуг Замовник протягом </w:t>
            </w:r>
            <w:r w:rsidR="00E81A98">
              <w:rPr>
                <w:rFonts w:ascii="Times New Roman" w:hAnsi="Times New Roman" w:cs="Times New Roman"/>
                <w:color w:val="0D0D0D"/>
                <w:sz w:val="24"/>
                <w:szCs w:val="24"/>
                <w:lang w:val="uk-UA"/>
              </w:rPr>
              <w:t>____</w:t>
            </w:r>
            <w:r w:rsidRPr="00073DDF">
              <w:rPr>
                <w:rFonts w:ascii="Times New Roman" w:hAnsi="Times New Roman" w:cs="Times New Roman"/>
                <w:color w:val="0D0D0D"/>
                <w:sz w:val="24"/>
                <w:szCs w:val="24"/>
                <w:lang w:val="uk-UA"/>
              </w:rPr>
              <w:t xml:space="preserve"> робочих днів (i) не підпише акт приймання-передачі наданих послуг та не поверне один його примірник Виконавцю, або (ii) не направить письмову мотивовану відмову у той же строк Виконавцю, або (iii) якщо вимоги Замовника суперечать Договору чи законодавству України, акт приймання-передачі наданих послуг, підписаний лише з боку Виконавця, є належним доказом надання послуг та підставою для остаточного розрахунку за надані послуги. </w:t>
            </w:r>
          </w:p>
        </w:tc>
      </w:tr>
      <w:tr w:rsidR="006A51AA" w:rsidRPr="00073DDF" w14:paraId="16FE1558" w14:textId="77777777" w:rsidTr="00E81A98">
        <w:trPr>
          <w:gridAfter w:val="1"/>
          <w:wAfter w:w="147" w:type="dxa"/>
        </w:trPr>
        <w:tc>
          <w:tcPr>
            <w:tcW w:w="9213" w:type="dxa"/>
            <w:gridSpan w:val="3"/>
            <w:shd w:val="clear" w:color="auto" w:fill="auto"/>
          </w:tcPr>
          <w:p w14:paraId="5FB479E5" w14:textId="77777777"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b/>
                <w:color w:val="0D0D0D"/>
                <w:sz w:val="24"/>
                <w:szCs w:val="24"/>
                <w:lang w:val="uk-UA"/>
              </w:rPr>
              <w:t>8.6.</w:t>
            </w:r>
            <w:r w:rsidRPr="00073DDF">
              <w:rPr>
                <w:rFonts w:ascii="Times New Roman" w:hAnsi="Times New Roman" w:cs="Times New Roman"/>
                <w:color w:val="0D0D0D"/>
                <w:sz w:val="24"/>
                <w:szCs w:val="24"/>
                <w:lang w:val="uk-UA"/>
              </w:rPr>
              <w:t xml:space="preserve"> Обов’язок Виконавця щодо передачі друкованих екземплярів документів, вказаних в пункті 8.1. цього Договору, вважається виконаним, якщо вони:</w:t>
            </w:r>
          </w:p>
          <w:p w14:paraId="29B53550" w14:textId="77777777"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w:t>
            </w:r>
            <w:r w:rsidRPr="00073DDF">
              <w:rPr>
                <w:rFonts w:ascii="Times New Roman" w:hAnsi="Times New Roman" w:cs="Times New Roman"/>
                <w:color w:val="0D0D0D"/>
                <w:sz w:val="24"/>
                <w:szCs w:val="24"/>
                <w:lang w:val="uk-UA"/>
              </w:rPr>
              <w:tab/>
              <w:t>передані керівництву Замовника (іншій особі, що підписала цей Договір);</w:t>
            </w:r>
          </w:p>
          <w:p w14:paraId="27CAFFDA" w14:textId="77777777"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w:t>
            </w:r>
            <w:r w:rsidRPr="00073DDF">
              <w:rPr>
                <w:rFonts w:ascii="Times New Roman" w:hAnsi="Times New Roman" w:cs="Times New Roman"/>
                <w:color w:val="0D0D0D"/>
                <w:sz w:val="24"/>
                <w:szCs w:val="24"/>
                <w:lang w:val="uk-UA"/>
              </w:rPr>
              <w:tab/>
              <w:t xml:space="preserve">надіслані рекомендованим листом на адресу Замовника, вказану в цьому Договорі. </w:t>
            </w:r>
          </w:p>
          <w:p w14:paraId="31C6141B" w14:textId="77777777" w:rsidR="006A51AA" w:rsidRPr="00073DDF" w:rsidRDefault="006A51AA" w:rsidP="004322F7">
            <w:pPr>
              <w:widowControl w:val="0"/>
              <w:jc w:val="both"/>
              <w:rPr>
                <w:rFonts w:ascii="Times New Roman" w:hAnsi="Times New Roman" w:cs="Times New Roman"/>
                <w:color w:val="0D0D0D"/>
                <w:sz w:val="24"/>
                <w:szCs w:val="24"/>
                <w:lang w:val="uk-UA"/>
              </w:rPr>
            </w:pPr>
            <w:r w:rsidRPr="00073DDF">
              <w:rPr>
                <w:rFonts w:ascii="Times New Roman" w:hAnsi="Times New Roman" w:cs="Times New Roman"/>
                <w:color w:val="0D0D0D"/>
                <w:sz w:val="24"/>
                <w:szCs w:val="24"/>
                <w:lang w:val="uk-UA"/>
              </w:rPr>
              <w:t>­</w:t>
            </w:r>
            <w:r w:rsidRPr="00073DDF">
              <w:rPr>
                <w:rFonts w:ascii="Times New Roman" w:hAnsi="Times New Roman" w:cs="Times New Roman"/>
                <w:color w:val="0D0D0D"/>
                <w:sz w:val="24"/>
                <w:szCs w:val="24"/>
                <w:lang w:val="uk-UA"/>
              </w:rPr>
              <w:tab/>
              <w:t>зареєстровані у канцелярії Замовника.</w:t>
            </w:r>
          </w:p>
        </w:tc>
      </w:tr>
      <w:tr w:rsidR="006A51AA" w:rsidRPr="00073DDF" w14:paraId="1C72B5D8" w14:textId="77777777" w:rsidTr="00E81A98">
        <w:trPr>
          <w:gridAfter w:val="1"/>
          <w:wAfter w:w="147" w:type="dxa"/>
        </w:trPr>
        <w:tc>
          <w:tcPr>
            <w:tcW w:w="9213" w:type="dxa"/>
            <w:gridSpan w:val="3"/>
            <w:shd w:val="clear" w:color="auto" w:fill="auto"/>
          </w:tcPr>
          <w:p w14:paraId="2C859A06" w14:textId="77777777" w:rsidR="006A51AA" w:rsidRPr="00073DDF" w:rsidRDefault="006A51AA" w:rsidP="004322F7">
            <w:pPr>
              <w:widowControl w:val="0"/>
              <w:jc w:val="center"/>
              <w:rPr>
                <w:rFonts w:ascii="Times New Roman" w:hAnsi="Times New Roman" w:cs="Times New Roman"/>
                <w:b/>
                <w:sz w:val="24"/>
                <w:szCs w:val="24"/>
                <w:lang w:val="uk-UA"/>
              </w:rPr>
            </w:pPr>
            <w:r w:rsidRPr="00073DDF">
              <w:rPr>
                <w:rFonts w:ascii="Times New Roman" w:hAnsi="Times New Roman" w:cs="Times New Roman"/>
                <w:b/>
                <w:color w:val="0D0D0D"/>
                <w:sz w:val="24"/>
                <w:szCs w:val="24"/>
                <w:lang w:val="uk-UA"/>
              </w:rPr>
              <w:t xml:space="preserve">9. </w:t>
            </w:r>
            <w:r w:rsidRPr="00073DDF">
              <w:rPr>
                <w:rFonts w:ascii="Times New Roman" w:hAnsi="Times New Roman" w:cs="Times New Roman"/>
                <w:b/>
                <w:sz w:val="24"/>
                <w:szCs w:val="24"/>
                <w:lang w:val="uk-UA"/>
              </w:rPr>
              <w:t>Строки</w:t>
            </w:r>
          </w:p>
        </w:tc>
      </w:tr>
      <w:tr w:rsidR="006A51AA" w:rsidRPr="00073DDF" w14:paraId="3C121C39" w14:textId="77777777" w:rsidTr="00E81A98">
        <w:trPr>
          <w:gridAfter w:val="1"/>
          <w:wAfter w:w="147" w:type="dxa"/>
        </w:trPr>
        <w:tc>
          <w:tcPr>
            <w:tcW w:w="9213" w:type="dxa"/>
            <w:gridSpan w:val="3"/>
            <w:shd w:val="clear" w:color="auto" w:fill="auto"/>
          </w:tcPr>
          <w:p w14:paraId="77B6D4E4" w14:textId="650AB5FF" w:rsidR="006A51AA" w:rsidRPr="00D74883" w:rsidRDefault="006A51AA" w:rsidP="004322F7">
            <w:pPr>
              <w:tabs>
                <w:tab w:val="left" w:pos="3060"/>
              </w:tabs>
              <w:jc w:val="both"/>
              <w:rPr>
                <w:rFonts w:ascii="Times New Roman" w:hAnsi="Times New Roman" w:cs="Times New Roman"/>
                <w:bCs/>
                <w:sz w:val="24"/>
                <w:szCs w:val="24"/>
                <w:lang w:val="uk-UA"/>
              </w:rPr>
            </w:pPr>
            <w:r w:rsidRPr="00D74883">
              <w:rPr>
                <w:rFonts w:ascii="Times New Roman" w:hAnsi="Times New Roman" w:cs="Times New Roman"/>
                <w:bCs/>
                <w:sz w:val="24"/>
                <w:szCs w:val="24"/>
                <w:lang w:val="uk-UA"/>
              </w:rPr>
              <w:t xml:space="preserve">9.1. Договір діє з дати його підписання уповноваженими представниками обох Сторін до </w:t>
            </w:r>
            <w:r w:rsidR="00E81A98" w:rsidRPr="00D74883">
              <w:rPr>
                <w:rFonts w:ascii="Times New Roman" w:hAnsi="Times New Roman" w:cs="Times New Roman"/>
                <w:bCs/>
                <w:sz w:val="24"/>
                <w:szCs w:val="24"/>
                <w:lang w:val="uk-UA"/>
              </w:rPr>
              <w:t>_________</w:t>
            </w:r>
            <w:r w:rsidRPr="00D74883">
              <w:rPr>
                <w:rFonts w:ascii="Times New Roman" w:hAnsi="Times New Roman" w:cs="Times New Roman"/>
                <w:bCs/>
                <w:sz w:val="24"/>
                <w:szCs w:val="24"/>
                <w:lang w:val="uk-UA"/>
              </w:rPr>
              <w:t xml:space="preserve"> року включно, але в будь-якому випадку до повного виконання Сторонами своїх зобов'язань за Договором.</w:t>
            </w:r>
          </w:p>
        </w:tc>
      </w:tr>
      <w:tr w:rsidR="006A51AA" w:rsidRPr="00073DDF" w14:paraId="0CC28F9A" w14:textId="77777777" w:rsidTr="00E81A98">
        <w:trPr>
          <w:gridAfter w:val="1"/>
          <w:wAfter w:w="147" w:type="dxa"/>
        </w:trPr>
        <w:tc>
          <w:tcPr>
            <w:tcW w:w="9213" w:type="dxa"/>
            <w:gridSpan w:val="3"/>
            <w:shd w:val="clear" w:color="auto" w:fill="auto"/>
          </w:tcPr>
          <w:p w14:paraId="1DD1980B" w14:textId="776DA39C" w:rsidR="006A51AA" w:rsidRPr="00D74883" w:rsidRDefault="006A51AA" w:rsidP="004322F7">
            <w:pPr>
              <w:tabs>
                <w:tab w:val="left" w:pos="3060"/>
              </w:tabs>
              <w:jc w:val="both"/>
              <w:rPr>
                <w:rFonts w:ascii="Times New Roman" w:hAnsi="Times New Roman" w:cs="Times New Roman"/>
                <w:bCs/>
                <w:sz w:val="24"/>
                <w:szCs w:val="24"/>
                <w:lang w:val="uk-UA"/>
              </w:rPr>
            </w:pPr>
            <w:r w:rsidRPr="00D74883">
              <w:rPr>
                <w:rFonts w:ascii="Times New Roman" w:hAnsi="Times New Roman" w:cs="Times New Roman"/>
                <w:bCs/>
                <w:sz w:val="24"/>
                <w:szCs w:val="24"/>
                <w:lang w:val="uk-UA"/>
              </w:rPr>
              <w:t xml:space="preserve">9.2. Замовник зобов’язаний передати всі вихідні дані, необхідні для надання послуг протягом </w:t>
            </w:r>
            <w:r w:rsidR="00E81A98" w:rsidRPr="00D74883">
              <w:rPr>
                <w:rFonts w:ascii="Times New Roman" w:hAnsi="Times New Roman" w:cs="Times New Roman"/>
                <w:bCs/>
                <w:sz w:val="24"/>
                <w:szCs w:val="24"/>
                <w:lang w:val="uk-UA"/>
              </w:rPr>
              <w:t>____</w:t>
            </w:r>
            <w:r w:rsidRPr="00D74883">
              <w:rPr>
                <w:rFonts w:ascii="Times New Roman" w:hAnsi="Times New Roman" w:cs="Times New Roman"/>
                <w:bCs/>
                <w:sz w:val="24"/>
                <w:szCs w:val="24"/>
                <w:lang w:val="uk-UA"/>
              </w:rPr>
              <w:t xml:space="preserve"> днів з моменту підписання Сторонами цього Договору. </w:t>
            </w:r>
          </w:p>
        </w:tc>
      </w:tr>
      <w:tr w:rsidR="006A51AA" w:rsidRPr="00EB25D8" w14:paraId="39C57020" w14:textId="77777777" w:rsidTr="00E81A98">
        <w:trPr>
          <w:gridAfter w:val="1"/>
          <w:wAfter w:w="147" w:type="dxa"/>
        </w:trPr>
        <w:tc>
          <w:tcPr>
            <w:tcW w:w="9213" w:type="dxa"/>
            <w:gridSpan w:val="3"/>
            <w:shd w:val="clear" w:color="auto" w:fill="auto"/>
          </w:tcPr>
          <w:p w14:paraId="1F0BC3DD"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9.3 Виконавець надає результати послуг поетапно у наступні строки:</w:t>
            </w:r>
          </w:p>
          <w:p w14:paraId="4BA5C537" w14:textId="77777777" w:rsidR="006A51AA" w:rsidRDefault="006A51AA" w:rsidP="00E81A98">
            <w:pPr>
              <w:numPr>
                <w:ilvl w:val="0"/>
                <w:numId w:val="3"/>
              </w:numPr>
              <w:tabs>
                <w:tab w:val="left" w:pos="426"/>
              </w:tabs>
              <w:spacing w:after="0" w:line="240" w:lineRule="auto"/>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 xml:space="preserve">Звіт про фінансові результати </w:t>
            </w:r>
            <w:r w:rsidR="00E81A98">
              <w:rPr>
                <w:rFonts w:ascii="Times New Roman" w:hAnsi="Times New Roman" w:cs="Times New Roman"/>
                <w:sz w:val="24"/>
                <w:szCs w:val="24"/>
                <w:lang w:val="uk-UA"/>
              </w:rPr>
              <w:t>______________________;</w:t>
            </w:r>
          </w:p>
          <w:p w14:paraId="715F5738" w14:textId="77777777" w:rsidR="00E81A98" w:rsidRDefault="00E81A98" w:rsidP="00E81A98">
            <w:pPr>
              <w:numPr>
                <w:ilvl w:val="0"/>
                <w:numId w:val="3"/>
              </w:numPr>
              <w:tabs>
                <w:tab w:val="left" w:pos="426"/>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________________________________________________.</w:t>
            </w:r>
          </w:p>
          <w:p w14:paraId="7BDBC946" w14:textId="7AB0F2CB" w:rsidR="00E81A98" w:rsidRPr="00073DDF" w:rsidRDefault="00E81A98" w:rsidP="00E81A98">
            <w:pPr>
              <w:tabs>
                <w:tab w:val="left" w:pos="426"/>
              </w:tabs>
              <w:spacing w:after="0" w:line="240" w:lineRule="auto"/>
              <w:ind w:left="720"/>
              <w:jc w:val="both"/>
              <w:rPr>
                <w:rFonts w:ascii="Times New Roman" w:hAnsi="Times New Roman" w:cs="Times New Roman"/>
                <w:sz w:val="24"/>
                <w:szCs w:val="24"/>
                <w:lang w:val="uk-UA"/>
              </w:rPr>
            </w:pPr>
          </w:p>
        </w:tc>
      </w:tr>
      <w:tr w:rsidR="006A51AA" w:rsidRPr="00073DDF" w14:paraId="76964F16" w14:textId="77777777" w:rsidTr="00E81A98">
        <w:trPr>
          <w:gridAfter w:val="1"/>
          <w:wAfter w:w="147" w:type="dxa"/>
        </w:trPr>
        <w:tc>
          <w:tcPr>
            <w:tcW w:w="9213" w:type="dxa"/>
            <w:gridSpan w:val="3"/>
            <w:shd w:val="clear" w:color="auto" w:fill="auto"/>
          </w:tcPr>
          <w:p w14:paraId="323356D1" w14:textId="7B8CF4BC"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9.4. Датою початку надання послуг Виконавцем є день отримання Виконавцем всіх вихідних даних, необхідних для надання послуг, але не раніше дати отримання Виконавцем повної суми передоплати за послуги за</w:t>
            </w:r>
            <w:r w:rsidR="00E81A98">
              <w:rPr>
                <w:rFonts w:ascii="Times New Roman" w:hAnsi="Times New Roman" w:cs="Times New Roman"/>
                <w:sz w:val="24"/>
                <w:szCs w:val="24"/>
                <w:lang w:val="uk-UA"/>
              </w:rPr>
              <w:t xml:space="preserve"> </w:t>
            </w:r>
            <w:r w:rsidRPr="00073DDF">
              <w:rPr>
                <w:rFonts w:ascii="Times New Roman" w:hAnsi="Times New Roman" w:cs="Times New Roman"/>
                <w:sz w:val="24"/>
                <w:szCs w:val="24"/>
                <w:lang w:val="uk-UA"/>
              </w:rPr>
              <w:t xml:space="preserve">Договором (дата початку надання послуг). </w:t>
            </w:r>
          </w:p>
        </w:tc>
      </w:tr>
      <w:tr w:rsidR="006A51AA" w:rsidRPr="00073DDF" w14:paraId="61540AD6" w14:textId="77777777" w:rsidTr="00E81A98">
        <w:trPr>
          <w:gridAfter w:val="1"/>
          <w:wAfter w:w="147" w:type="dxa"/>
        </w:trPr>
        <w:tc>
          <w:tcPr>
            <w:tcW w:w="9213" w:type="dxa"/>
            <w:gridSpan w:val="3"/>
            <w:shd w:val="clear" w:color="auto" w:fill="auto"/>
          </w:tcPr>
          <w:p w14:paraId="7F6503E9" w14:textId="77777777" w:rsidR="006A51AA" w:rsidRPr="00073DDF" w:rsidRDefault="006A51AA" w:rsidP="004322F7">
            <w:pPr>
              <w:tabs>
                <w:tab w:val="left" w:pos="3060"/>
              </w:tabs>
              <w:jc w:val="both"/>
              <w:rPr>
                <w:rFonts w:ascii="Times New Roman" w:hAnsi="Times New Roman" w:cs="Times New Roman"/>
                <w:sz w:val="24"/>
                <w:szCs w:val="24"/>
                <w:lang w:val="uk-UA"/>
              </w:rPr>
            </w:pPr>
            <w:r w:rsidRPr="00D74883">
              <w:rPr>
                <w:rFonts w:ascii="Times New Roman" w:hAnsi="Times New Roman" w:cs="Times New Roman"/>
                <w:bCs/>
                <w:sz w:val="24"/>
                <w:szCs w:val="24"/>
                <w:lang w:val="uk-UA"/>
              </w:rPr>
              <w:lastRenderedPageBreak/>
              <w:t>9.5.</w:t>
            </w:r>
            <w:r w:rsidRPr="00073DDF">
              <w:rPr>
                <w:rFonts w:ascii="Times New Roman" w:hAnsi="Times New Roman" w:cs="Times New Roman"/>
                <w:sz w:val="24"/>
                <w:szCs w:val="24"/>
                <w:lang w:val="uk-UA"/>
              </w:rPr>
              <w:t xml:space="preserve"> Якщо на дату початку надання послуг Замовником не будуть надані Виконавцю всі вихідні дані, необхідні для надання послуг та/або, за запитом Виконавця, не буде надана запитувана інформація та/або письмові підтвердження, необхідні для надання послуг, у строк вказаний у п.п.9.2. цього Договору, термін, згідно з п.п.9.3 Договору, у який Виконавцем мають бути надані послуги, продовжується на період прострочення Замовником виконання вказаних зобов’язань. </w:t>
            </w:r>
          </w:p>
        </w:tc>
      </w:tr>
      <w:tr w:rsidR="006A51AA" w:rsidRPr="00073DDF" w14:paraId="1512B802" w14:textId="77777777" w:rsidTr="00E81A98">
        <w:trPr>
          <w:gridAfter w:val="1"/>
          <w:wAfter w:w="147" w:type="dxa"/>
        </w:trPr>
        <w:tc>
          <w:tcPr>
            <w:tcW w:w="9213" w:type="dxa"/>
            <w:gridSpan w:val="3"/>
            <w:shd w:val="clear" w:color="auto" w:fill="auto"/>
          </w:tcPr>
          <w:p w14:paraId="7030A40F" w14:textId="54EE40F6"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 xml:space="preserve">9.6. </w:t>
            </w:r>
            <w:r w:rsidR="00D74883">
              <w:rPr>
                <w:rFonts w:ascii="Times New Roman" w:hAnsi="Times New Roman" w:cs="Times New Roman"/>
                <w:sz w:val="24"/>
                <w:szCs w:val="24"/>
                <w:lang w:val="uk-UA"/>
              </w:rPr>
              <w:t>Цей</w:t>
            </w:r>
            <w:r w:rsidRPr="00073DDF">
              <w:rPr>
                <w:rFonts w:ascii="Times New Roman" w:hAnsi="Times New Roman" w:cs="Times New Roman"/>
                <w:sz w:val="24"/>
                <w:szCs w:val="24"/>
                <w:lang w:val="uk-UA"/>
              </w:rPr>
              <w:t xml:space="preserve"> Договір може бути дострокового розірваний за спільною домовленістю Сторін, що оформлюється Додатковою угодою до цього Договору. </w:t>
            </w:r>
          </w:p>
        </w:tc>
      </w:tr>
      <w:tr w:rsidR="006A51AA" w:rsidRPr="00073DDF" w14:paraId="00FF2416" w14:textId="77777777" w:rsidTr="00E81A98">
        <w:trPr>
          <w:gridAfter w:val="1"/>
          <w:wAfter w:w="147" w:type="dxa"/>
        </w:trPr>
        <w:tc>
          <w:tcPr>
            <w:tcW w:w="9213" w:type="dxa"/>
            <w:gridSpan w:val="3"/>
            <w:shd w:val="clear" w:color="auto" w:fill="auto"/>
          </w:tcPr>
          <w:p w14:paraId="3447066B" w14:textId="77777777" w:rsidR="00E81A98" w:rsidRDefault="00E81A98" w:rsidP="004322F7">
            <w:pPr>
              <w:jc w:val="center"/>
              <w:rPr>
                <w:rFonts w:ascii="Times New Roman" w:hAnsi="Times New Roman" w:cs="Times New Roman"/>
                <w:b/>
                <w:color w:val="0D0D0D"/>
                <w:sz w:val="24"/>
                <w:szCs w:val="24"/>
                <w:lang w:val="uk-UA"/>
              </w:rPr>
            </w:pPr>
          </w:p>
          <w:p w14:paraId="0A29CF37" w14:textId="6995D631" w:rsidR="006A51AA" w:rsidRPr="00073DDF" w:rsidRDefault="006A51AA" w:rsidP="004322F7">
            <w:pPr>
              <w:jc w:val="center"/>
              <w:rPr>
                <w:rFonts w:ascii="Times New Roman" w:hAnsi="Times New Roman" w:cs="Times New Roman"/>
                <w:b/>
                <w:color w:val="0D0D0D"/>
                <w:sz w:val="24"/>
                <w:szCs w:val="24"/>
                <w:lang w:val="uk-UA"/>
              </w:rPr>
            </w:pPr>
            <w:r w:rsidRPr="00073DDF">
              <w:rPr>
                <w:rFonts w:ascii="Times New Roman" w:hAnsi="Times New Roman" w:cs="Times New Roman"/>
                <w:b/>
                <w:color w:val="0D0D0D"/>
                <w:sz w:val="24"/>
                <w:szCs w:val="24"/>
                <w:lang w:val="uk-UA"/>
              </w:rPr>
              <w:t>10. Відповідальність Сторін</w:t>
            </w:r>
          </w:p>
        </w:tc>
      </w:tr>
      <w:tr w:rsidR="006A51AA" w:rsidRPr="00073DDF" w14:paraId="50FD7C49" w14:textId="77777777" w:rsidTr="00E81A98">
        <w:trPr>
          <w:gridAfter w:val="1"/>
          <w:wAfter w:w="147" w:type="dxa"/>
        </w:trPr>
        <w:tc>
          <w:tcPr>
            <w:tcW w:w="9213" w:type="dxa"/>
            <w:gridSpan w:val="3"/>
            <w:shd w:val="clear" w:color="auto" w:fill="auto"/>
          </w:tcPr>
          <w:p w14:paraId="57180ED2"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10.1. За невиконання своїх зобов’язань за цим Договором Сторони несуть відповідальність відповідно до чинного законодавства. У будь-якому разі відповідальність Виконавця не може перевищувати сплаченої Замовником Виконавцю за Договором суми.</w:t>
            </w:r>
          </w:p>
        </w:tc>
      </w:tr>
      <w:tr w:rsidR="006A51AA" w:rsidRPr="00073DDF" w14:paraId="39FFBC96" w14:textId="77777777" w:rsidTr="00E81A98">
        <w:trPr>
          <w:gridAfter w:val="1"/>
          <w:wAfter w:w="147" w:type="dxa"/>
        </w:trPr>
        <w:tc>
          <w:tcPr>
            <w:tcW w:w="9213" w:type="dxa"/>
            <w:gridSpan w:val="3"/>
            <w:shd w:val="clear" w:color="auto" w:fill="auto"/>
          </w:tcPr>
          <w:p w14:paraId="2795D456"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10.2. Виконавець не несе відповідальності, передбаченої чинним законодавством та даним Договором, якщо невиконання або неналежне виконання ним своїх зобов’язань було обумовлено невиконанням або неналежним виконанням Замовником взятих на себе зобов’язань.</w:t>
            </w:r>
          </w:p>
        </w:tc>
      </w:tr>
      <w:tr w:rsidR="006A51AA" w:rsidRPr="00073DDF" w14:paraId="5059D5EC" w14:textId="77777777" w:rsidTr="00E81A98">
        <w:trPr>
          <w:gridAfter w:val="1"/>
          <w:wAfter w:w="147" w:type="dxa"/>
        </w:trPr>
        <w:tc>
          <w:tcPr>
            <w:tcW w:w="9213" w:type="dxa"/>
            <w:gridSpan w:val="3"/>
            <w:shd w:val="clear" w:color="auto" w:fill="auto"/>
          </w:tcPr>
          <w:p w14:paraId="22F29C10"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10.3. Виконавець не несе відповідальності за недостовірність наданих йому Замовником вихідних даних або іншої інформації, що необхідна для надання послуг. Ризик негативних наслідків, що викликані введенням в оману представників Виконавця або наданням недостовірної інформації Виконавцю, несе Замовник.</w:t>
            </w:r>
          </w:p>
        </w:tc>
      </w:tr>
      <w:tr w:rsidR="006A51AA" w:rsidRPr="00073DDF" w14:paraId="783DE9B3" w14:textId="77777777" w:rsidTr="00E81A98">
        <w:trPr>
          <w:gridAfter w:val="1"/>
          <w:wAfter w:w="147" w:type="dxa"/>
        </w:trPr>
        <w:tc>
          <w:tcPr>
            <w:tcW w:w="9213" w:type="dxa"/>
            <w:gridSpan w:val="3"/>
            <w:shd w:val="clear" w:color="auto" w:fill="auto"/>
          </w:tcPr>
          <w:p w14:paraId="21709CD9"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10.4. Сторона звільняється від відповідальності, якщо виконання зобов’язання є неможливим внаслідок, обставин непереборної сили, випадку або інших обставин, якщо вони виникли не з вини цієї Сторони. Вказані в п.10.4 цього Договору обставини мають бути підтверджені Торгово-промисловою палатою України.</w:t>
            </w:r>
          </w:p>
        </w:tc>
      </w:tr>
      <w:tr w:rsidR="006A51AA" w:rsidRPr="00073DDF" w14:paraId="55B9EA2E" w14:textId="77777777" w:rsidTr="00E81A98">
        <w:trPr>
          <w:gridAfter w:val="1"/>
          <w:wAfter w:w="147" w:type="dxa"/>
        </w:trPr>
        <w:tc>
          <w:tcPr>
            <w:tcW w:w="9213" w:type="dxa"/>
            <w:gridSpan w:val="3"/>
            <w:shd w:val="clear" w:color="auto" w:fill="auto"/>
          </w:tcPr>
          <w:p w14:paraId="7A3B730E"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10.5. Одна зі Сторін, що знаходиться під впливом обставин непереборної сили, зобов’язана негайно інформувати іншу Сторону про такі обставини та надати документальне підтвердження таких обставин. У випадку виникнення обставин непереборної сили, термін виконання зобов’язань, які передбачені за цим Договором відкладається на термін дії таких обставин та їх наслідків.</w:t>
            </w:r>
          </w:p>
        </w:tc>
      </w:tr>
      <w:tr w:rsidR="006A51AA" w:rsidRPr="00E81A98" w14:paraId="04E3C26B" w14:textId="77777777" w:rsidTr="00E81A98">
        <w:trPr>
          <w:gridAfter w:val="1"/>
          <w:wAfter w:w="147" w:type="dxa"/>
        </w:trPr>
        <w:tc>
          <w:tcPr>
            <w:tcW w:w="9213" w:type="dxa"/>
            <w:gridSpan w:val="3"/>
            <w:shd w:val="clear" w:color="auto" w:fill="auto"/>
          </w:tcPr>
          <w:p w14:paraId="5859B78F" w14:textId="424DDE3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 xml:space="preserve">10.6. У разі якщо обставини непереборної сили та їх наслідки діють більше ніж </w:t>
            </w:r>
            <w:r w:rsidR="00E81A98">
              <w:rPr>
                <w:rFonts w:ascii="Times New Roman" w:hAnsi="Times New Roman" w:cs="Times New Roman"/>
                <w:sz w:val="24"/>
                <w:szCs w:val="24"/>
                <w:lang w:val="uk-UA"/>
              </w:rPr>
              <w:t>___</w:t>
            </w:r>
            <w:r w:rsidRPr="00073DDF">
              <w:rPr>
                <w:rFonts w:ascii="Times New Roman" w:hAnsi="Times New Roman" w:cs="Times New Roman"/>
                <w:sz w:val="24"/>
                <w:szCs w:val="24"/>
                <w:lang w:val="uk-UA"/>
              </w:rPr>
              <w:t xml:space="preserve"> місяці, або на початку їх дії стає зрозуміло, що вони будуть діяти більше ніж три місяці, Сторони протягом максимально короткого строку мають провести переговори з метою визначення альтернативних шляхів виконання Договору чи його припинення.</w:t>
            </w:r>
          </w:p>
        </w:tc>
      </w:tr>
      <w:tr w:rsidR="006A51AA" w:rsidRPr="00073DDF" w14:paraId="72CD8E05" w14:textId="77777777" w:rsidTr="00E81A98">
        <w:trPr>
          <w:gridAfter w:val="1"/>
          <w:wAfter w:w="147" w:type="dxa"/>
        </w:trPr>
        <w:tc>
          <w:tcPr>
            <w:tcW w:w="9213" w:type="dxa"/>
            <w:gridSpan w:val="3"/>
            <w:shd w:val="clear" w:color="auto" w:fill="auto"/>
          </w:tcPr>
          <w:p w14:paraId="30A631B4"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10.7. Якщо одна з Сторін не виконує своїх зобов’язань за цим Договором, інша Сторона має право зупинити виконання своїх обов’язків до виконання першою Стороною своїх зобов’язань.</w:t>
            </w:r>
          </w:p>
        </w:tc>
      </w:tr>
      <w:tr w:rsidR="006A51AA" w:rsidRPr="00073DDF" w14:paraId="4EC166D7" w14:textId="77777777" w:rsidTr="00E81A98">
        <w:trPr>
          <w:gridAfter w:val="1"/>
          <w:wAfter w:w="147" w:type="dxa"/>
        </w:trPr>
        <w:tc>
          <w:tcPr>
            <w:tcW w:w="9213" w:type="dxa"/>
            <w:gridSpan w:val="3"/>
            <w:shd w:val="clear" w:color="auto" w:fill="auto"/>
          </w:tcPr>
          <w:p w14:paraId="52CE4888" w14:textId="77777777" w:rsidR="006A51AA" w:rsidRPr="00073DDF" w:rsidRDefault="006A51AA" w:rsidP="004322F7">
            <w:pPr>
              <w:tabs>
                <w:tab w:val="left" w:pos="30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 xml:space="preserve">10.8. За виключенням випадків, коли у письмовому вигляді обумовлене інше, кожна зі Сторін може вважати, що інша Сторона погоджується на відправку конфіденційної та неконфіденційної інформації та інших повідомлень, передбачених цим Договором, </w:t>
            </w:r>
            <w:r w:rsidRPr="00073DDF">
              <w:rPr>
                <w:rFonts w:ascii="Times New Roman" w:hAnsi="Times New Roman" w:cs="Times New Roman"/>
                <w:sz w:val="24"/>
                <w:szCs w:val="24"/>
                <w:lang w:val="uk-UA"/>
              </w:rPr>
              <w:lastRenderedPageBreak/>
              <w:t xml:space="preserve">факсом, електронною поштою (включаючи електронну пошту з використанням Інтернету), а також з використанням інших видів зв’язку, які застосовуються іншою Стороною або прийнятні для неї. </w:t>
            </w:r>
          </w:p>
        </w:tc>
      </w:tr>
      <w:tr w:rsidR="006A51AA" w:rsidRPr="00D74883" w14:paraId="6625D717" w14:textId="77777777" w:rsidTr="00E81A98">
        <w:trPr>
          <w:gridAfter w:val="1"/>
          <w:wAfter w:w="147" w:type="dxa"/>
        </w:trPr>
        <w:tc>
          <w:tcPr>
            <w:tcW w:w="9213" w:type="dxa"/>
            <w:gridSpan w:val="3"/>
            <w:shd w:val="clear" w:color="auto" w:fill="auto"/>
          </w:tcPr>
          <w:p w14:paraId="6C933359" w14:textId="77777777" w:rsidR="006A51AA" w:rsidRPr="00073DDF" w:rsidRDefault="006A51AA" w:rsidP="004322F7">
            <w:pPr>
              <w:tabs>
                <w:tab w:val="left" w:pos="30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lastRenderedPageBreak/>
              <w:t xml:space="preserve">10.9. Сторони розуміють, що Інтернет не володіє достатнім рівнем надійності, і електронні повідомлення можуть бути спотворені, не завжди </w:t>
            </w:r>
            <w:proofErr w:type="spellStart"/>
            <w:r w:rsidRPr="00073DDF">
              <w:rPr>
                <w:rFonts w:ascii="Times New Roman" w:hAnsi="Times New Roman" w:cs="Times New Roman"/>
                <w:sz w:val="24"/>
                <w:szCs w:val="24"/>
                <w:lang w:val="uk-UA"/>
              </w:rPr>
              <w:t>оперативно</w:t>
            </w:r>
            <w:proofErr w:type="spellEnd"/>
            <w:r w:rsidRPr="00073DDF">
              <w:rPr>
                <w:rFonts w:ascii="Times New Roman" w:hAnsi="Times New Roman" w:cs="Times New Roman"/>
                <w:sz w:val="24"/>
                <w:szCs w:val="24"/>
                <w:lang w:val="uk-UA"/>
              </w:rPr>
              <w:t xml:space="preserve"> доставлені (або зовсім не доставлені), і що інші способи комунікації можуть бути надійнішими. Окрім того, існує вірогідність зараження електронної інформації вірусами, які існують в Інтернеті.  Кожна Сторона несе відповідальність за захист своїх власних систем та інтересів і, наскільки це дозволено законодавством, не несе відповідальності перед іншою Стороною, незалежно від основи відповідальності (договір, правопорушення або інше), за понесені збитки, завдану шкоду або упущення будь-якого роду, які виникають у результаті використання Інтернету як засобу комунікації або від використання працівниками Виконавця мереж, прикладних програм, електронної інформації або інших систем Замовника.</w:t>
            </w:r>
          </w:p>
        </w:tc>
      </w:tr>
      <w:tr w:rsidR="006A51AA" w:rsidRPr="00073DDF" w14:paraId="68AFEFB6" w14:textId="77777777" w:rsidTr="00E81A98">
        <w:trPr>
          <w:gridAfter w:val="1"/>
          <w:wAfter w:w="147" w:type="dxa"/>
        </w:trPr>
        <w:tc>
          <w:tcPr>
            <w:tcW w:w="9213" w:type="dxa"/>
            <w:gridSpan w:val="3"/>
            <w:shd w:val="clear" w:color="auto" w:fill="auto"/>
          </w:tcPr>
          <w:p w14:paraId="54B96DA3" w14:textId="77777777" w:rsidR="006A51AA" w:rsidRPr="00073DDF" w:rsidRDefault="006A51AA" w:rsidP="004322F7">
            <w:pPr>
              <w:tabs>
                <w:tab w:val="left" w:pos="30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10.10. Замовник може передавати Виконавцю інформацію про ідентифікованих або таких, які можуть бути конкретно ідентифіковані, осіб Замовника (надалі – „Персональні дані“ або „Суб’єкти персональних даних“, відповідно). Виконавець має право обробляти Персональні дані лише для цілей підготовки цього Договору, надання Послуг за цим Договором, а також для цілей та у випадках, передбачених законодавством України (включаючи, але не обмежуючись, виконанням вимог протидії відмиванню коштів, фінансового та валютного контролю, відшкодування заборгованості). Виконавець зобов’язується обробляти Персональні дані у відповідності до того рівня безпеки, якого, згідно із законом, повинен дотримуватися Замовник. Замовник безумовно погоджується із умовами, викладеними у цьому п.10.10 Договору, і гарантує, що виконання вищезазначених дій Виконавцем стосовно Персональних даних узгоджене із Суб’єктами персональних даних.</w:t>
            </w:r>
          </w:p>
        </w:tc>
      </w:tr>
      <w:tr w:rsidR="006A51AA" w:rsidRPr="00D74883" w14:paraId="58444103" w14:textId="77777777" w:rsidTr="00E81A98">
        <w:trPr>
          <w:gridAfter w:val="1"/>
          <w:wAfter w:w="147" w:type="dxa"/>
        </w:trPr>
        <w:tc>
          <w:tcPr>
            <w:tcW w:w="9213" w:type="dxa"/>
            <w:gridSpan w:val="3"/>
            <w:shd w:val="clear" w:color="auto" w:fill="auto"/>
          </w:tcPr>
          <w:p w14:paraId="408C0FBB" w14:textId="77777777" w:rsidR="006A51AA" w:rsidRPr="00073DDF" w:rsidRDefault="006A51AA" w:rsidP="004322F7">
            <w:pPr>
              <w:tabs>
                <w:tab w:val="left" w:pos="30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10.11. Виконавець надає широкий спектр послуг великій кількості замовників і може опинитися в ситуації, коли надані ним послуги третім особам можуть розглядатися Замовником як потенційний конфлікт інтересів. Незважаючи на те, що Виконавець розробив і запровадив процедури для виявлення таких ситуацій, він не може бути упевненим у тому, що зможе виявити вже існуючі конфлікти або ті з них, що можуть виникнути в майбутньому. Причиною цього, значною мірою, є неможливість передбачити, що саме Замовник може сприймати як конфлікт інтересів. Виконавець пропонує Замовнику повідомляти його про кожну відому конфліктну ситуацію, що стосується Договору. У разі виявлення вищезазначених ситуацій, якщо Виконавець вважає, що він зможе захистити інтереси Замовника, вживши відповідних заходів, то Виконавець обговорить і погодить із Замовником такі заходи.</w:t>
            </w:r>
          </w:p>
        </w:tc>
      </w:tr>
      <w:tr w:rsidR="006A51AA" w:rsidRPr="00073DDF" w14:paraId="63B94969" w14:textId="77777777" w:rsidTr="00E81A98">
        <w:trPr>
          <w:gridAfter w:val="1"/>
          <w:wAfter w:w="147" w:type="dxa"/>
        </w:trPr>
        <w:tc>
          <w:tcPr>
            <w:tcW w:w="9213" w:type="dxa"/>
            <w:gridSpan w:val="3"/>
            <w:shd w:val="clear" w:color="auto" w:fill="auto"/>
          </w:tcPr>
          <w:p w14:paraId="4D7F0640" w14:textId="73198847" w:rsidR="006A51AA" w:rsidRPr="00073DDF" w:rsidRDefault="006A51AA" w:rsidP="004322F7">
            <w:pPr>
              <w:tabs>
                <w:tab w:val="left" w:pos="30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 xml:space="preserve">10.12. </w:t>
            </w:r>
            <w:r w:rsidRPr="00073DDF">
              <w:rPr>
                <w:rFonts w:ascii="Times New Roman" w:hAnsi="Times New Roman" w:cs="Times New Roman"/>
                <w:color w:val="000000"/>
                <w:sz w:val="24"/>
                <w:szCs w:val="24"/>
                <w:lang w:val="uk-UA"/>
              </w:rPr>
              <w:t xml:space="preserve">Професійна відповідальність Виконавця застрахована на суму _____________________ гривень за Договором страхування професійної відповідальності № ___________________________________________  від _______________________________ р. </w:t>
            </w:r>
          </w:p>
          <w:p w14:paraId="1D1FB040" w14:textId="77777777" w:rsidR="006A51AA" w:rsidRPr="00073DDF" w:rsidRDefault="006A51AA" w:rsidP="004322F7">
            <w:pPr>
              <w:tabs>
                <w:tab w:val="left" w:pos="30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10.13. У випадку не дотримання Замовником строків оплати за послуги, за кожен день затримки Замовник сплачує на користь Виконавця пеню у розмірі подвійної облікової ставки НБУ за кожен день прострочення платежу.</w:t>
            </w:r>
          </w:p>
        </w:tc>
      </w:tr>
      <w:tr w:rsidR="006A51AA" w:rsidRPr="00073DDF" w14:paraId="434E0D7C" w14:textId="77777777" w:rsidTr="00E81A98">
        <w:trPr>
          <w:gridAfter w:val="1"/>
          <w:wAfter w:w="147" w:type="dxa"/>
        </w:trPr>
        <w:tc>
          <w:tcPr>
            <w:tcW w:w="9213" w:type="dxa"/>
            <w:gridSpan w:val="3"/>
            <w:shd w:val="clear" w:color="auto" w:fill="auto"/>
          </w:tcPr>
          <w:p w14:paraId="564229E5" w14:textId="77777777" w:rsidR="006A51AA" w:rsidRPr="00073DDF" w:rsidRDefault="006A51AA" w:rsidP="004322F7">
            <w:pPr>
              <w:tabs>
                <w:tab w:val="left" w:pos="3060"/>
              </w:tabs>
              <w:jc w:val="center"/>
              <w:rPr>
                <w:rFonts w:ascii="Times New Roman" w:hAnsi="Times New Roman" w:cs="Times New Roman"/>
                <w:b/>
                <w:sz w:val="24"/>
                <w:szCs w:val="24"/>
                <w:lang w:val="uk-UA"/>
              </w:rPr>
            </w:pPr>
            <w:r w:rsidRPr="00073DDF">
              <w:rPr>
                <w:rFonts w:ascii="Times New Roman" w:hAnsi="Times New Roman" w:cs="Times New Roman"/>
                <w:b/>
                <w:sz w:val="24"/>
                <w:szCs w:val="24"/>
                <w:lang w:val="uk-UA"/>
              </w:rPr>
              <w:lastRenderedPageBreak/>
              <w:t>11. Вирішення спорів</w:t>
            </w:r>
          </w:p>
        </w:tc>
      </w:tr>
      <w:tr w:rsidR="006A51AA" w:rsidRPr="00073DDF" w14:paraId="4892FADF" w14:textId="77777777" w:rsidTr="00E81A98">
        <w:trPr>
          <w:gridAfter w:val="1"/>
          <w:wAfter w:w="147" w:type="dxa"/>
        </w:trPr>
        <w:tc>
          <w:tcPr>
            <w:tcW w:w="9213" w:type="dxa"/>
            <w:gridSpan w:val="3"/>
            <w:shd w:val="clear" w:color="auto" w:fill="auto"/>
          </w:tcPr>
          <w:p w14:paraId="246818FA"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11.1. Всі спори та неврегульовані питання за цим Договором чи в зв’язку з ним підлягають вирішенню шляхом переговорів чи шляхом листування.</w:t>
            </w:r>
          </w:p>
        </w:tc>
      </w:tr>
      <w:tr w:rsidR="006A51AA" w:rsidRPr="00073DDF" w14:paraId="5F2602AE" w14:textId="77777777" w:rsidTr="00E81A98">
        <w:trPr>
          <w:gridAfter w:val="1"/>
          <w:wAfter w:w="147" w:type="dxa"/>
        </w:trPr>
        <w:tc>
          <w:tcPr>
            <w:tcW w:w="9213" w:type="dxa"/>
            <w:gridSpan w:val="3"/>
            <w:shd w:val="clear" w:color="auto" w:fill="auto"/>
          </w:tcPr>
          <w:p w14:paraId="49AF24DD"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11.2. У випадку неможливості досягнення згоди шляхом переговорів, спір підлягає розгляду в судовому порядку відповідно до чинного законодавства України.</w:t>
            </w:r>
          </w:p>
        </w:tc>
      </w:tr>
      <w:tr w:rsidR="006A51AA" w:rsidRPr="00073DDF" w14:paraId="06DF93C7" w14:textId="77777777" w:rsidTr="00E81A98">
        <w:trPr>
          <w:gridAfter w:val="1"/>
          <w:wAfter w:w="147" w:type="dxa"/>
        </w:trPr>
        <w:tc>
          <w:tcPr>
            <w:tcW w:w="9213" w:type="dxa"/>
            <w:gridSpan w:val="3"/>
            <w:shd w:val="clear" w:color="auto" w:fill="auto"/>
          </w:tcPr>
          <w:p w14:paraId="5041C997" w14:textId="77777777"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11.3. Даний Договір повинен тлумачитись відповідно до положень матеріального права України.</w:t>
            </w:r>
          </w:p>
        </w:tc>
      </w:tr>
      <w:tr w:rsidR="006A51AA" w:rsidRPr="00073DDF" w14:paraId="7AA39EC6" w14:textId="77777777" w:rsidTr="00E81A98">
        <w:trPr>
          <w:gridAfter w:val="1"/>
          <w:wAfter w:w="147" w:type="dxa"/>
        </w:trPr>
        <w:tc>
          <w:tcPr>
            <w:tcW w:w="9213" w:type="dxa"/>
            <w:gridSpan w:val="3"/>
            <w:shd w:val="clear" w:color="auto" w:fill="auto"/>
          </w:tcPr>
          <w:p w14:paraId="7ED8399C" w14:textId="23E7BB0B" w:rsidR="00E81A98" w:rsidRPr="00E81A98" w:rsidRDefault="00E81A98" w:rsidP="00E81A98">
            <w:pPr>
              <w:tabs>
                <w:tab w:val="left" w:pos="3060"/>
              </w:tabs>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12. Прикінцеві положення</w:t>
            </w:r>
          </w:p>
          <w:p w14:paraId="5A5499F8" w14:textId="7A079FB9"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w:t>
            </w:r>
            <w:r w:rsidR="00E81A98">
              <w:rPr>
                <w:rFonts w:ascii="Times New Roman" w:hAnsi="Times New Roman" w:cs="Times New Roman"/>
                <w:sz w:val="24"/>
                <w:szCs w:val="24"/>
                <w:lang w:val="uk-UA"/>
              </w:rPr>
              <w:t>2</w:t>
            </w:r>
            <w:r w:rsidRPr="00073DDF">
              <w:rPr>
                <w:rFonts w:ascii="Times New Roman" w:hAnsi="Times New Roman" w:cs="Times New Roman"/>
                <w:sz w:val="24"/>
                <w:szCs w:val="24"/>
                <w:lang w:val="uk-UA"/>
              </w:rPr>
              <w:t>.1. З питань, що не урегульовані цим Договором, сторони керуються положеннями чинн</w:t>
            </w:r>
            <w:r w:rsidR="00E81A98">
              <w:rPr>
                <w:rFonts w:ascii="Times New Roman" w:hAnsi="Times New Roman" w:cs="Times New Roman"/>
                <w:sz w:val="24"/>
                <w:szCs w:val="24"/>
                <w:lang w:val="uk-UA"/>
              </w:rPr>
              <w:t>ого</w:t>
            </w:r>
            <w:r w:rsidRPr="00073DDF">
              <w:rPr>
                <w:rFonts w:ascii="Times New Roman" w:hAnsi="Times New Roman" w:cs="Times New Roman"/>
                <w:sz w:val="24"/>
                <w:szCs w:val="24"/>
                <w:lang w:val="uk-UA"/>
              </w:rPr>
              <w:t xml:space="preserve"> законодавств</w:t>
            </w:r>
            <w:r w:rsidR="00E81A98">
              <w:rPr>
                <w:rFonts w:ascii="Times New Roman" w:hAnsi="Times New Roman" w:cs="Times New Roman"/>
                <w:sz w:val="24"/>
                <w:szCs w:val="24"/>
                <w:lang w:val="uk-UA"/>
              </w:rPr>
              <w:t>а</w:t>
            </w:r>
            <w:r w:rsidRPr="00073DDF">
              <w:rPr>
                <w:rFonts w:ascii="Times New Roman" w:hAnsi="Times New Roman" w:cs="Times New Roman"/>
                <w:sz w:val="24"/>
                <w:szCs w:val="24"/>
                <w:lang w:val="uk-UA"/>
              </w:rPr>
              <w:t xml:space="preserve"> України.</w:t>
            </w:r>
          </w:p>
        </w:tc>
      </w:tr>
      <w:tr w:rsidR="006A51AA" w:rsidRPr="00073DDF" w14:paraId="46F556FF" w14:textId="77777777" w:rsidTr="00E81A98">
        <w:trPr>
          <w:gridAfter w:val="1"/>
          <w:wAfter w:w="147" w:type="dxa"/>
        </w:trPr>
        <w:tc>
          <w:tcPr>
            <w:tcW w:w="9213" w:type="dxa"/>
            <w:gridSpan w:val="3"/>
            <w:shd w:val="clear" w:color="auto" w:fill="auto"/>
          </w:tcPr>
          <w:p w14:paraId="720F1068" w14:textId="74681E92" w:rsidR="006A51AA" w:rsidRPr="00073DDF" w:rsidRDefault="006A51AA" w:rsidP="004322F7">
            <w:pPr>
              <w:tabs>
                <w:tab w:val="left" w:pos="3060"/>
              </w:tabs>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w:t>
            </w:r>
            <w:r w:rsidR="00E81A98">
              <w:rPr>
                <w:rFonts w:ascii="Times New Roman" w:hAnsi="Times New Roman" w:cs="Times New Roman"/>
                <w:sz w:val="24"/>
                <w:szCs w:val="24"/>
                <w:lang w:val="uk-UA"/>
              </w:rPr>
              <w:t>2</w:t>
            </w:r>
            <w:r w:rsidRPr="00073DDF">
              <w:rPr>
                <w:rFonts w:ascii="Times New Roman" w:hAnsi="Times New Roman" w:cs="Times New Roman"/>
                <w:sz w:val="24"/>
                <w:szCs w:val="24"/>
                <w:lang w:val="uk-UA"/>
              </w:rPr>
              <w:t>.2. Дострокове надання послуг не є порушенням умов цього Договору.</w:t>
            </w:r>
          </w:p>
        </w:tc>
      </w:tr>
      <w:tr w:rsidR="006A51AA" w:rsidRPr="00073DDF" w14:paraId="14D0D179" w14:textId="77777777" w:rsidTr="00E81A98">
        <w:trPr>
          <w:gridAfter w:val="1"/>
          <w:wAfter w:w="147" w:type="dxa"/>
        </w:trPr>
        <w:tc>
          <w:tcPr>
            <w:tcW w:w="9213" w:type="dxa"/>
            <w:gridSpan w:val="3"/>
            <w:shd w:val="clear" w:color="auto" w:fill="auto"/>
          </w:tcPr>
          <w:p w14:paraId="4D176029" w14:textId="465E91B0" w:rsidR="006A51AA" w:rsidRPr="00073DDF" w:rsidRDefault="006A51AA" w:rsidP="004322F7">
            <w:pPr>
              <w:tabs>
                <w:tab w:val="left" w:pos="3060"/>
              </w:tabs>
              <w:jc w:val="both"/>
              <w:rPr>
                <w:rFonts w:ascii="Times New Roman" w:hAnsi="Times New Roman" w:cs="Times New Roman"/>
                <w:bCs/>
                <w:sz w:val="24"/>
                <w:szCs w:val="24"/>
                <w:lang w:val="uk-UA"/>
              </w:rPr>
            </w:pPr>
            <w:r w:rsidRPr="00073DDF">
              <w:rPr>
                <w:rFonts w:ascii="Times New Roman" w:hAnsi="Times New Roman" w:cs="Times New Roman"/>
                <w:sz w:val="24"/>
                <w:szCs w:val="24"/>
                <w:lang w:val="uk-UA"/>
              </w:rPr>
              <w:t>1</w:t>
            </w:r>
            <w:r w:rsidR="00E81A98">
              <w:rPr>
                <w:rFonts w:ascii="Times New Roman" w:hAnsi="Times New Roman" w:cs="Times New Roman"/>
                <w:sz w:val="24"/>
                <w:szCs w:val="24"/>
                <w:lang w:val="uk-UA"/>
              </w:rPr>
              <w:t>2</w:t>
            </w:r>
            <w:r w:rsidRPr="00073DDF">
              <w:rPr>
                <w:rFonts w:ascii="Times New Roman" w:hAnsi="Times New Roman" w:cs="Times New Roman"/>
                <w:sz w:val="24"/>
                <w:szCs w:val="24"/>
                <w:lang w:val="uk-UA"/>
              </w:rPr>
              <w:t xml:space="preserve">.3. </w:t>
            </w:r>
            <w:r w:rsidRPr="00073DDF">
              <w:rPr>
                <w:rFonts w:ascii="Times New Roman" w:hAnsi="Times New Roman" w:cs="Times New Roman"/>
                <w:bCs/>
                <w:sz w:val="24"/>
                <w:szCs w:val="24"/>
                <w:lang w:val="uk-UA"/>
              </w:rPr>
              <w:t>Строк надання послуг може бути продовжено за погодженням Сторін на термін, необхідний для встановлення всіх суттєвих обставин та вивчення необхідних документів для виконання наданого Замовником завдання (предмет даного Договору). Цей пункт не  застосовується у тому разі, коли надання послуг за цим Договором було обумовлено невідкладною та моментальною перевіркою підприємства Замовника контролюючими органами, і Замовник письмово попередив Виконавця про дату проведення перевірки контролюючими органами.</w:t>
            </w:r>
          </w:p>
        </w:tc>
      </w:tr>
      <w:tr w:rsidR="006A51AA" w:rsidRPr="00073DDF" w14:paraId="7DD903D5" w14:textId="77777777" w:rsidTr="00E81A98">
        <w:trPr>
          <w:gridAfter w:val="1"/>
          <w:wAfter w:w="147" w:type="dxa"/>
        </w:trPr>
        <w:tc>
          <w:tcPr>
            <w:tcW w:w="9213" w:type="dxa"/>
            <w:gridSpan w:val="3"/>
            <w:shd w:val="clear" w:color="auto" w:fill="auto"/>
          </w:tcPr>
          <w:p w14:paraId="2A00DADC" w14:textId="169CCFCF" w:rsidR="006A51AA" w:rsidRPr="00073DDF" w:rsidRDefault="006A51AA" w:rsidP="004322F7">
            <w:pPr>
              <w:tabs>
                <w:tab w:val="left" w:pos="0"/>
              </w:tabs>
              <w:jc w:val="both"/>
              <w:rPr>
                <w:rFonts w:ascii="Times New Roman" w:hAnsi="Times New Roman" w:cs="Times New Roman"/>
                <w:bCs/>
                <w:sz w:val="24"/>
                <w:szCs w:val="24"/>
                <w:lang w:val="uk-UA"/>
              </w:rPr>
            </w:pPr>
            <w:r w:rsidRPr="00073DDF">
              <w:rPr>
                <w:rFonts w:ascii="Times New Roman" w:hAnsi="Times New Roman" w:cs="Times New Roman"/>
                <w:bCs/>
                <w:sz w:val="24"/>
                <w:szCs w:val="24"/>
                <w:lang w:val="uk-UA"/>
              </w:rPr>
              <w:t>1</w:t>
            </w:r>
            <w:r w:rsidR="00E81A98">
              <w:rPr>
                <w:rFonts w:ascii="Times New Roman" w:hAnsi="Times New Roman" w:cs="Times New Roman"/>
                <w:bCs/>
                <w:sz w:val="24"/>
                <w:szCs w:val="24"/>
                <w:lang w:val="uk-UA"/>
              </w:rPr>
              <w:t>2</w:t>
            </w:r>
            <w:r w:rsidRPr="00073DDF">
              <w:rPr>
                <w:rFonts w:ascii="Times New Roman" w:hAnsi="Times New Roman" w:cs="Times New Roman"/>
                <w:bCs/>
                <w:sz w:val="24"/>
                <w:szCs w:val="24"/>
                <w:lang w:val="uk-UA"/>
              </w:rPr>
              <w:t>.4. Усі судження Виконавця, що стосуються послуг, ґрунтуються на нормах чинного законодавства України, що діють на момент надання послуг, і відображають суб'єктивну точку зору Виконавця.</w:t>
            </w:r>
          </w:p>
        </w:tc>
      </w:tr>
      <w:tr w:rsidR="006A51AA" w:rsidRPr="00073DDF" w14:paraId="68C2E1F1" w14:textId="77777777" w:rsidTr="00E81A98">
        <w:trPr>
          <w:gridAfter w:val="1"/>
          <w:wAfter w:w="147" w:type="dxa"/>
        </w:trPr>
        <w:tc>
          <w:tcPr>
            <w:tcW w:w="9213" w:type="dxa"/>
            <w:gridSpan w:val="3"/>
            <w:shd w:val="clear" w:color="auto" w:fill="auto"/>
          </w:tcPr>
          <w:p w14:paraId="09750163" w14:textId="6D168B5B" w:rsidR="006A51AA" w:rsidRPr="00073DDF" w:rsidRDefault="006A51AA" w:rsidP="004322F7">
            <w:pPr>
              <w:tabs>
                <w:tab w:val="left" w:pos="0"/>
              </w:tabs>
              <w:jc w:val="both"/>
              <w:rPr>
                <w:rFonts w:ascii="Times New Roman" w:hAnsi="Times New Roman" w:cs="Times New Roman"/>
                <w:bCs/>
                <w:sz w:val="24"/>
                <w:szCs w:val="24"/>
                <w:lang w:val="uk-UA"/>
              </w:rPr>
            </w:pPr>
            <w:r w:rsidRPr="00073DDF">
              <w:rPr>
                <w:rFonts w:ascii="Times New Roman" w:hAnsi="Times New Roman" w:cs="Times New Roman"/>
                <w:bCs/>
                <w:sz w:val="24"/>
                <w:szCs w:val="24"/>
                <w:lang w:val="uk-UA"/>
              </w:rPr>
              <w:t>1</w:t>
            </w:r>
            <w:r w:rsidR="00E81A98">
              <w:rPr>
                <w:rFonts w:ascii="Times New Roman" w:hAnsi="Times New Roman" w:cs="Times New Roman"/>
                <w:bCs/>
                <w:sz w:val="24"/>
                <w:szCs w:val="24"/>
                <w:lang w:val="uk-UA"/>
              </w:rPr>
              <w:t>2</w:t>
            </w:r>
            <w:r w:rsidRPr="00073DDF">
              <w:rPr>
                <w:rFonts w:ascii="Times New Roman" w:hAnsi="Times New Roman" w:cs="Times New Roman"/>
                <w:bCs/>
                <w:sz w:val="24"/>
                <w:szCs w:val="24"/>
                <w:lang w:val="uk-UA"/>
              </w:rPr>
              <w:t>.5. У разі потреби збільшення обумовленого обсягу послуг та/або виявленого бажання Замовника, або якщо термін робіт продовжується по незалежним від Виконавця причинам, виконання робіт буде продовжено після підписання Додаткової угоди до даного Договору про узгодження вартості послуг та строку їх виконання.</w:t>
            </w:r>
          </w:p>
        </w:tc>
      </w:tr>
      <w:tr w:rsidR="006A51AA" w:rsidRPr="00073DDF" w14:paraId="3F6035D1" w14:textId="77777777" w:rsidTr="00E81A98">
        <w:trPr>
          <w:gridAfter w:val="2"/>
          <w:wAfter w:w="183" w:type="dxa"/>
        </w:trPr>
        <w:tc>
          <w:tcPr>
            <w:tcW w:w="9177" w:type="dxa"/>
            <w:gridSpan w:val="2"/>
            <w:shd w:val="clear" w:color="auto" w:fill="auto"/>
          </w:tcPr>
          <w:tbl>
            <w:tblPr>
              <w:tblW w:w="0" w:type="auto"/>
              <w:tblLook w:val="04A0" w:firstRow="1" w:lastRow="0" w:firstColumn="1" w:lastColumn="0" w:noHBand="0" w:noVBand="1"/>
            </w:tblPr>
            <w:tblGrid>
              <w:gridCol w:w="8961"/>
            </w:tblGrid>
            <w:tr w:rsidR="006A51AA" w:rsidRPr="00073DDF" w14:paraId="23176DD0" w14:textId="77777777" w:rsidTr="004322F7">
              <w:tc>
                <w:tcPr>
                  <w:tcW w:w="9492" w:type="dxa"/>
                  <w:shd w:val="clear" w:color="auto" w:fill="auto"/>
                </w:tcPr>
                <w:p w14:paraId="1B4437A5" w14:textId="654E786E" w:rsidR="006A51AA" w:rsidRPr="00073DDF" w:rsidRDefault="006A51AA" w:rsidP="004322F7">
                  <w:pPr>
                    <w:tabs>
                      <w:tab w:val="left" w:pos="3060"/>
                    </w:tabs>
                    <w:ind w:left="-105" w:right="-109"/>
                    <w:jc w:val="both"/>
                    <w:rPr>
                      <w:rFonts w:ascii="Times New Roman" w:hAnsi="Times New Roman" w:cs="Times New Roman"/>
                      <w:color w:val="000000"/>
                      <w:sz w:val="24"/>
                      <w:szCs w:val="24"/>
                      <w:lang w:val="uk-UA"/>
                    </w:rPr>
                  </w:pPr>
                  <w:r w:rsidRPr="00073DDF">
                    <w:rPr>
                      <w:rFonts w:ascii="Times New Roman" w:hAnsi="Times New Roman" w:cs="Times New Roman"/>
                      <w:color w:val="000000"/>
                      <w:sz w:val="24"/>
                      <w:szCs w:val="24"/>
                      <w:lang w:val="uk-UA"/>
                    </w:rPr>
                    <w:t>1</w:t>
                  </w:r>
                  <w:r w:rsidR="00E81A98">
                    <w:rPr>
                      <w:rFonts w:ascii="Times New Roman" w:hAnsi="Times New Roman" w:cs="Times New Roman"/>
                      <w:color w:val="000000"/>
                      <w:sz w:val="24"/>
                      <w:szCs w:val="24"/>
                      <w:lang w:val="uk-UA"/>
                    </w:rPr>
                    <w:t>2</w:t>
                  </w:r>
                  <w:r w:rsidRPr="00073DDF">
                    <w:rPr>
                      <w:rFonts w:ascii="Times New Roman" w:hAnsi="Times New Roman" w:cs="Times New Roman"/>
                      <w:color w:val="000000"/>
                      <w:sz w:val="24"/>
                      <w:szCs w:val="24"/>
                      <w:lang w:val="uk-UA"/>
                    </w:rPr>
                    <w:t xml:space="preserve">.6. </w:t>
                  </w:r>
                  <w:r w:rsidRPr="00073DDF">
                    <w:rPr>
                      <w:rFonts w:ascii="Times New Roman" w:hAnsi="Times New Roman" w:cs="Times New Roman"/>
                      <w:bCs/>
                      <w:color w:val="000000"/>
                      <w:sz w:val="24"/>
                      <w:szCs w:val="24"/>
                      <w:lang w:val="uk-UA"/>
                    </w:rPr>
                    <w:t>Передача прав та обов’язків, в тому числі відступлення права вимоги та/або переведення боргу за цим Договором однією зі Сторін третій особі, допускається виключно за умови письмової згоди на це від іншої Сторони та оформлюється відповідною письмовою угодою між обома Сторонами та такою третьою особою.</w:t>
                  </w:r>
                </w:p>
              </w:tc>
            </w:tr>
            <w:tr w:rsidR="006A51AA" w:rsidRPr="00073DDF" w14:paraId="59902D9F" w14:textId="77777777" w:rsidTr="004322F7">
              <w:tc>
                <w:tcPr>
                  <w:tcW w:w="9492" w:type="dxa"/>
                  <w:shd w:val="clear" w:color="auto" w:fill="auto"/>
                </w:tcPr>
                <w:p w14:paraId="54DC993B" w14:textId="555A0CF5" w:rsidR="006A51AA" w:rsidRPr="00073DDF" w:rsidRDefault="006A51AA" w:rsidP="004322F7">
                  <w:pPr>
                    <w:tabs>
                      <w:tab w:val="left" w:pos="3060"/>
                    </w:tabs>
                    <w:ind w:left="-105" w:right="-109"/>
                    <w:jc w:val="both"/>
                    <w:rPr>
                      <w:rFonts w:ascii="Times New Roman" w:hAnsi="Times New Roman" w:cs="Times New Roman"/>
                      <w:color w:val="000000"/>
                      <w:sz w:val="24"/>
                      <w:szCs w:val="24"/>
                      <w:lang w:val="uk-UA"/>
                    </w:rPr>
                  </w:pPr>
                  <w:r w:rsidRPr="00073DDF">
                    <w:rPr>
                      <w:rFonts w:ascii="Times New Roman" w:hAnsi="Times New Roman" w:cs="Times New Roman"/>
                      <w:color w:val="000000"/>
                      <w:sz w:val="24"/>
                      <w:szCs w:val="24"/>
                      <w:lang w:val="uk-UA"/>
                    </w:rPr>
                    <w:t>1</w:t>
                  </w:r>
                  <w:r w:rsidR="00E81A98">
                    <w:rPr>
                      <w:rFonts w:ascii="Times New Roman" w:hAnsi="Times New Roman" w:cs="Times New Roman"/>
                      <w:color w:val="000000"/>
                      <w:sz w:val="24"/>
                      <w:szCs w:val="24"/>
                      <w:lang w:val="uk-UA"/>
                    </w:rPr>
                    <w:t>2</w:t>
                  </w:r>
                  <w:r w:rsidRPr="00073DDF">
                    <w:rPr>
                      <w:rFonts w:ascii="Times New Roman" w:hAnsi="Times New Roman" w:cs="Times New Roman"/>
                      <w:color w:val="000000"/>
                      <w:sz w:val="24"/>
                      <w:szCs w:val="24"/>
                      <w:lang w:val="uk-UA"/>
                    </w:rPr>
                    <w:t>.7. Цей Договір складений українською мовою в двох екземплярах, що мають рівну юридичну силу, по одному для кожної із Сторін.</w:t>
                  </w:r>
                </w:p>
                <w:p w14:paraId="2DEF5004" w14:textId="7C4C294D" w:rsidR="006A51AA" w:rsidRPr="00073DDF" w:rsidRDefault="006A51AA" w:rsidP="004322F7">
                  <w:pPr>
                    <w:tabs>
                      <w:tab w:val="left" w:pos="3060"/>
                    </w:tabs>
                    <w:ind w:left="-105" w:right="-109"/>
                    <w:jc w:val="both"/>
                    <w:rPr>
                      <w:rFonts w:ascii="Times New Roman" w:hAnsi="Times New Roman" w:cs="Times New Roman"/>
                      <w:color w:val="000000"/>
                      <w:sz w:val="24"/>
                      <w:szCs w:val="24"/>
                      <w:lang w:val="uk-UA"/>
                    </w:rPr>
                  </w:pPr>
                  <w:r w:rsidRPr="00073DDF">
                    <w:rPr>
                      <w:rFonts w:ascii="Times New Roman" w:hAnsi="Times New Roman" w:cs="Times New Roman"/>
                      <w:color w:val="000000"/>
                      <w:sz w:val="24"/>
                      <w:szCs w:val="24"/>
                      <w:lang w:val="uk-UA"/>
                    </w:rPr>
                    <w:t>1</w:t>
                  </w:r>
                  <w:r w:rsidR="00E81A98">
                    <w:rPr>
                      <w:rFonts w:ascii="Times New Roman" w:hAnsi="Times New Roman" w:cs="Times New Roman"/>
                      <w:color w:val="000000"/>
                      <w:sz w:val="24"/>
                      <w:szCs w:val="24"/>
                      <w:lang w:val="uk-UA"/>
                    </w:rPr>
                    <w:t>2</w:t>
                  </w:r>
                  <w:r w:rsidRPr="00073DDF">
                    <w:rPr>
                      <w:rFonts w:ascii="Times New Roman" w:hAnsi="Times New Roman" w:cs="Times New Roman"/>
                      <w:color w:val="000000"/>
                      <w:sz w:val="24"/>
                      <w:szCs w:val="24"/>
                      <w:lang w:val="uk-UA"/>
                    </w:rPr>
                    <w:t xml:space="preserve">.8. </w:t>
                  </w:r>
                  <w:r w:rsidR="00E81A98">
                    <w:rPr>
                      <w:rFonts w:ascii="Times New Roman" w:hAnsi="Times New Roman" w:cs="Times New Roman"/>
                      <w:color w:val="000000"/>
                      <w:sz w:val="24"/>
                      <w:szCs w:val="24"/>
                      <w:lang w:val="uk-UA"/>
                    </w:rPr>
                    <w:t>У</w:t>
                  </w:r>
                  <w:r w:rsidRPr="00073DDF">
                    <w:rPr>
                      <w:rFonts w:ascii="Times New Roman" w:hAnsi="Times New Roman" w:cs="Times New Roman"/>
                      <w:color w:val="000000"/>
                      <w:sz w:val="24"/>
                      <w:szCs w:val="24"/>
                      <w:lang w:val="uk-UA"/>
                    </w:rPr>
                    <w:t xml:space="preserve">сі податкові накладні повинні надаватись тільки в електронній формі. </w:t>
                  </w:r>
                  <w:r w:rsidR="00E81A98">
                    <w:rPr>
                      <w:rFonts w:ascii="Times New Roman" w:hAnsi="Times New Roman" w:cs="Times New Roman"/>
                      <w:color w:val="000000"/>
                      <w:sz w:val="24"/>
                      <w:szCs w:val="24"/>
                      <w:lang w:val="uk-UA"/>
                    </w:rPr>
                    <w:t>П</w:t>
                  </w:r>
                  <w:r w:rsidRPr="00073DDF">
                    <w:rPr>
                      <w:rFonts w:ascii="Times New Roman" w:hAnsi="Times New Roman" w:cs="Times New Roman"/>
                      <w:color w:val="000000"/>
                      <w:sz w:val="24"/>
                      <w:szCs w:val="24"/>
                      <w:lang w:val="uk-UA"/>
                    </w:rPr>
                    <w:t>одаткова накладна має містити код ДКПП. Відсутність податкової накладної, складеної в електронній формі та відсутність факту реєстрації Виконавцем послуг податкових накладних в ЄРПН не дає права Замовнику на включення сум податку на додану вартість до складу податкового кредиту та не звільняє Виконавця від обов'язку включення суми ПДВ, вказаної в податковій накладній, до суми податкових зобов'язань за відповідний звітний період. Замовник користується послугами «</w:t>
                  </w:r>
                  <w:proofErr w:type="spellStart"/>
                  <w:r w:rsidRPr="00073DDF">
                    <w:rPr>
                      <w:rFonts w:ascii="Times New Roman" w:hAnsi="Times New Roman" w:cs="Times New Roman"/>
                      <w:color w:val="000000"/>
                      <w:sz w:val="24"/>
                      <w:szCs w:val="24"/>
                      <w:lang w:val="uk-UA"/>
                    </w:rPr>
                    <w:t>М.Е.Dос</w:t>
                  </w:r>
                  <w:proofErr w:type="spellEnd"/>
                  <w:r w:rsidRPr="00073DDF">
                    <w:rPr>
                      <w:rFonts w:ascii="Times New Roman" w:hAnsi="Times New Roman" w:cs="Times New Roman"/>
                      <w:color w:val="000000"/>
                      <w:sz w:val="24"/>
                      <w:szCs w:val="24"/>
                      <w:lang w:val="uk-UA"/>
                    </w:rPr>
                    <w:t xml:space="preserve">» для реєстрації в Єдиному реєстрі податкових накладних та обміну документами в електронному вигляді з урахуванням вимог законодавства України. У разі відмови Виконавця надати податкову накладну або в разі порушення ним порядку заповнення / </w:t>
                  </w:r>
                  <w:r w:rsidRPr="00073DDF">
                    <w:rPr>
                      <w:rFonts w:ascii="Times New Roman" w:hAnsi="Times New Roman" w:cs="Times New Roman"/>
                      <w:color w:val="000000"/>
                      <w:sz w:val="24"/>
                      <w:szCs w:val="24"/>
                      <w:lang w:val="uk-UA"/>
                    </w:rPr>
                    <w:lastRenderedPageBreak/>
                    <w:t>або у разі порушення порядку реєстрації податкової накладної в Єдиному реєстрі податкових накладних, в результаті чого Замовник втратив право на податковий кредит, Виконавець зобов'язується відшкодувати Замовнику суму в розмірі податку на додану вартість визначену згідно законодавства України, а також понесені Замовником у такому випадку штрафні санкції.</w:t>
                  </w:r>
                </w:p>
                <w:p w14:paraId="50DD6C4A" w14:textId="77777777" w:rsidR="006A51AA" w:rsidRPr="00073DDF" w:rsidRDefault="006A51AA" w:rsidP="004322F7">
                  <w:pPr>
                    <w:tabs>
                      <w:tab w:val="left" w:pos="3060"/>
                    </w:tabs>
                    <w:ind w:left="-105" w:right="-109"/>
                    <w:jc w:val="both"/>
                    <w:rPr>
                      <w:rFonts w:ascii="Times New Roman" w:hAnsi="Times New Roman" w:cs="Times New Roman"/>
                      <w:color w:val="000000"/>
                      <w:sz w:val="24"/>
                      <w:szCs w:val="24"/>
                      <w:lang w:val="uk-UA"/>
                    </w:rPr>
                  </w:pPr>
                </w:p>
              </w:tc>
            </w:tr>
          </w:tbl>
          <w:p w14:paraId="0B330555" w14:textId="77777777" w:rsidR="006A51AA" w:rsidRPr="00073DDF" w:rsidRDefault="006A51AA" w:rsidP="004322F7">
            <w:pPr>
              <w:ind w:left="-105" w:right="-109"/>
              <w:rPr>
                <w:rFonts w:ascii="Times New Roman" w:hAnsi="Times New Roman" w:cs="Times New Roman"/>
                <w:sz w:val="24"/>
                <w:szCs w:val="24"/>
                <w:lang w:val="uk-UA"/>
              </w:rPr>
            </w:pPr>
          </w:p>
        </w:tc>
      </w:tr>
      <w:tr w:rsidR="006A51AA" w:rsidRPr="00073DDF" w14:paraId="7C53B829" w14:textId="77777777" w:rsidTr="00E81A98">
        <w:trPr>
          <w:gridAfter w:val="1"/>
          <w:wAfter w:w="147" w:type="dxa"/>
        </w:trPr>
        <w:tc>
          <w:tcPr>
            <w:tcW w:w="9213" w:type="dxa"/>
            <w:gridSpan w:val="3"/>
            <w:shd w:val="clear" w:color="auto" w:fill="auto"/>
          </w:tcPr>
          <w:p w14:paraId="68FD65A5" w14:textId="00994261" w:rsidR="006A51AA" w:rsidRPr="00073DDF" w:rsidRDefault="006A51AA" w:rsidP="004322F7">
            <w:pPr>
              <w:tabs>
                <w:tab w:val="left" w:pos="3060"/>
              </w:tabs>
              <w:jc w:val="center"/>
              <w:rPr>
                <w:rFonts w:ascii="Times New Roman" w:hAnsi="Times New Roman" w:cs="Times New Roman"/>
                <w:b/>
                <w:sz w:val="24"/>
                <w:szCs w:val="24"/>
                <w:shd w:val="clear" w:color="auto" w:fill="E6E6E6"/>
                <w:lang w:val="uk-UA"/>
              </w:rPr>
            </w:pPr>
            <w:r w:rsidRPr="00073DDF">
              <w:rPr>
                <w:rFonts w:ascii="Times New Roman" w:hAnsi="Times New Roman" w:cs="Times New Roman"/>
                <w:b/>
                <w:sz w:val="24"/>
                <w:szCs w:val="24"/>
                <w:lang w:val="uk-UA"/>
              </w:rPr>
              <w:lastRenderedPageBreak/>
              <w:t>1</w:t>
            </w:r>
            <w:r w:rsidR="00E81A98">
              <w:rPr>
                <w:rFonts w:ascii="Times New Roman" w:hAnsi="Times New Roman" w:cs="Times New Roman"/>
                <w:b/>
                <w:sz w:val="24"/>
                <w:szCs w:val="24"/>
                <w:lang w:val="uk-UA"/>
              </w:rPr>
              <w:t>3</w:t>
            </w:r>
            <w:r w:rsidRPr="00073DDF">
              <w:rPr>
                <w:rFonts w:ascii="Times New Roman" w:hAnsi="Times New Roman" w:cs="Times New Roman"/>
                <w:b/>
                <w:sz w:val="24"/>
                <w:szCs w:val="24"/>
                <w:lang w:val="uk-UA"/>
              </w:rPr>
              <w:t>. Адреси та реквізити сторін</w:t>
            </w:r>
          </w:p>
          <w:p w14:paraId="5C315929" w14:textId="57DC207E" w:rsidR="006A51AA" w:rsidRPr="00073DDF" w:rsidRDefault="006A51AA" w:rsidP="00E81A98">
            <w:pPr>
              <w:widowControl w:val="0"/>
              <w:jc w:val="both"/>
              <w:rPr>
                <w:rFonts w:ascii="Times New Roman" w:hAnsi="Times New Roman" w:cs="Times New Roman"/>
                <w:sz w:val="24"/>
                <w:szCs w:val="24"/>
                <w:lang w:val="uk-UA"/>
              </w:rPr>
            </w:pPr>
            <w:r w:rsidRPr="00073DDF">
              <w:rPr>
                <w:rFonts w:ascii="Times New Roman" w:hAnsi="Times New Roman" w:cs="Times New Roman"/>
                <w:sz w:val="24"/>
                <w:szCs w:val="24"/>
                <w:lang w:val="uk-UA"/>
              </w:rPr>
              <w:t>1</w:t>
            </w:r>
            <w:r w:rsidR="00E81A98">
              <w:rPr>
                <w:rFonts w:ascii="Times New Roman" w:hAnsi="Times New Roman" w:cs="Times New Roman"/>
                <w:sz w:val="24"/>
                <w:szCs w:val="24"/>
                <w:lang w:val="uk-UA"/>
              </w:rPr>
              <w:t>3</w:t>
            </w:r>
            <w:r w:rsidRPr="00073DDF">
              <w:rPr>
                <w:rFonts w:ascii="Times New Roman" w:hAnsi="Times New Roman" w:cs="Times New Roman"/>
                <w:sz w:val="24"/>
                <w:szCs w:val="24"/>
                <w:lang w:val="uk-UA"/>
              </w:rPr>
              <w:t>.1. До тих пір, поки не буде повідомлено про інше, необхідно використовувати наступні реквізити Сторін:</w:t>
            </w:r>
          </w:p>
          <w:p w14:paraId="6C365B26" w14:textId="77777777" w:rsidR="006A51AA" w:rsidRPr="00073DDF" w:rsidRDefault="006A51AA" w:rsidP="004322F7">
            <w:pPr>
              <w:widowControl w:val="0"/>
              <w:rPr>
                <w:rFonts w:ascii="Times New Roman" w:hAnsi="Times New Roman" w:cs="Times New Roman"/>
                <w:sz w:val="24"/>
                <w:szCs w:val="24"/>
                <w:lang w:val="uk-UA"/>
              </w:rPr>
            </w:pPr>
          </w:p>
        </w:tc>
      </w:tr>
      <w:tr w:rsidR="006A51AA" w:rsidRPr="00073DDF" w14:paraId="211DCF15" w14:textId="77777777" w:rsidTr="00E81A98">
        <w:tblPrEx>
          <w:jc w:val="center"/>
          <w:tblLook w:val="0000" w:firstRow="0" w:lastRow="0" w:firstColumn="0" w:lastColumn="0" w:noHBand="0" w:noVBand="0"/>
        </w:tblPrEx>
        <w:trPr>
          <w:jc w:val="center"/>
        </w:trPr>
        <w:tc>
          <w:tcPr>
            <w:tcW w:w="4734" w:type="dxa"/>
          </w:tcPr>
          <w:p w14:paraId="32CD0ABC" w14:textId="245D3BED" w:rsidR="006A51AA" w:rsidRPr="00073DDF" w:rsidRDefault="006A51AA" w:rsidP="004322F7">
            <w:pPr>
              <w:pStyle w:val="Heading1"/>
              <w:rPr>
                <w:rFonts w:ascii="Times New Roman" w:hAnsi="Times New Roman" w:cs="Times New Roman"/>
                <w:b/>
              </w:rPr>
            </w:pPr>
            <w:r w:rsidRPr="00073DDF">
              <w:rPr>
                <w:rFonts w:ascii="Times New Roman" w:hAnsi="Times New Roman" w:cs="Times New Roman"/>
                <w:b/>
              </w:rPr>
              <w:t>ВИКОНАВЕЦЬ</w:t>
            </w:r>
          </w:p>
          <w:p w14:paraId="7F21A24A" w14:textId="77777777" w:rsidR="006A51AA" w:rsidRPr="00073DDF" w:rsidRDefault="006A51AA" w:rsidP="004322F7">
            <w:pPr>
              <w:rPr>
                <w:rFonts w:ascii="Times New Roman" w:hAnsi="Times New Roman" w:cs="Times New Roman"/>
                <w:sz w:val="24"/>
                <w:szCs w:val="24"/>
                <w:lang w:val="uk-UA"/>
              </w:rPr>
            </w:pPr>
          </w:p>
          <w:p w14:paraId="416AAC8E" w14:textId="77777777" w:rsidR="006A51AA" w:rsidRPr="00073DDF" w:rsidRDefault="006A51AA" w:rsidP="006A51AA">
            <w:pPr>
              <w:rPr>
                <w:rFonts w:ascii="Times New Roman" w:hAnsi="Times New Roman" w:cs="Times New Roman"/>
                <w:b/>
                <w:sz w:val="24"/>
                <w:szCs w:val="24"/>
                <w:lang w:val="uk-UA"/>
              </w:rPr>
            </w:pPr>
          </w:p>
        </w:tc>
        <w:tc>
          <w:tcPr>
            <w:tcW w:w="4626" w:type="dxa"/>
            <w:gridSpan w:val="3"/>
          </w:tcPr>
          <w:p w14:paraId="346A8CDE" w14:textId="27D0C572" w:rsidR="006A51AA" w:rsidRPr="00073DDF" w:rsidRDefault="006A51AA" w:rsidP="004322F7">
            <w:pPr>
              <w:pStyle w:val="Heading1"/>
              <w:rPr>
                <w:rStyle w:val="FontStyle13"/>
                <w:bCs w:val="0"/>
              </w:rPr>
            </w:pPr>
            <w:r w:rsidRPr="00073DDF">
              <w:rPr>
                <w:rFonts w:ascii="Times New Roman" w:hAnsi="Times New Roman" w:cs="Times New Roman"/>
                <w:b/>
              </w:rPr>
              <w:t xml:space="preserve">        ЗАМОВНИК</w:t>
            </w:r>
          </w:p>
          <w:p w14:paraId="76AAECD9" w14:textId="626A5574" w:rsidR="006A51AA" w:rsidRPr="00073DDF" w:rsidRDefault="006A51AA" w:rsidP="006A51AA">
            <w:pPr>
              <w:pStyle w:val="Style5"/>
              <w:widowControl/>
              <w:spacing w:line="240" w:lineRule="auto"/>
              <w:rPr>
                <w:b/>
                <w:bCs/>
                <w:color w:val="000000"/>
                <w:lang w:val="uk-UA"/>
              </w:rPr>
            </w:pPr>
            <w:r w:rsidRPr="00073DDF">
              <w:rPr>
                <w:rStyle w:val="FontStyle13"/>
                <w:lang w:val="uk-UA"/>
              </w:rPr>
              <w:t xml:space="preserve">      </w:t>
            </w:r>
          </w:p>
          <w:p w14:paraId="67CC3BC4" w14:textId="0F9E1C4B" w:rsidR="006A51AA" w:rsidRPr="00073DDF" w:rsidRDefault="006A51AA" w:rsidP="004322F7">
            <w:pPr>
              <w:rPr>
                <w:rFonts w:ascii="Times New Roman" w:hAnsi="Times New Roman" w:cs="Times New Roman"/>
                <w:b/>
                <w:bCs/>
                <w:color w:val="000000"/>
                <w:sz w:val="24"/>
                <w:szCs w:val="24"/>
                <w:lang w:val="uk-UA"/>
              </w:rPr>
            </w:pPr>
          </w:p>
        </w:tc>
      </w:tr>
    </w:tbl>
    <w:p w14:paraId="4B820E1E" w14:textId="77777777" w:rsidR="006A51AA" w:rsidRDefault="006A51AA"/>
    <w:sectPr w:rsidR="006A51AA" w:rsidSect="008A6284">
      <w:pgSz w:w="12240" w:h="15840"/>
      <w:pgMar w:top="614" w:right="1440" w:bottom="106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5285"/>
    <w:multiLevelType w:val="multilevel"/>
    <w:tmpl w:val="E4B240A2"/>
    <w:lvl w:ilvl="0">
      <w:start w:val="12"/>
      <w:numFmt w:val="decimal"/>
      <w:lvlText w:val="%1."/>
      <w:lvlJc w:val="left"/>
      <w:pPr>
        <w:ind w:left="405" w:hanging="405"/>
      </w:pPr>
      <w:rPr>
        <w:rFonts w:hint="default"/>
      </w:rPr>
    </w:lvl>
    <w:lvl w:ilvl="1">
      <w:start w:val="4"/>
      <w:numFmt w:val="decimal"/>
      <w:lvlText w:val="%1.%2."/>
      <w:lvlJc w:val="left"/>
      <w:pPr>
        <w:ind w:left="1305" w:hanging="40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 w15:restartNumberingAfterBreak="0">
    <w:nsid w:val="13A96E0C"/>
    <w:multiLevelType w:val="hybridMultilevel"/>
    <w:tmpl w:val="0136D7A8"/>
    <w:lvl w:ilvl="0" w:tplc="9B9EA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D450FF"/>
    <w:multiLevelType w:val="hybridMultilevel"/>
    <w:tmpl w:val="02DC2BBC"/>
    <w:lvl w:ilvl="0" w:tplc="2544E886">
      <w:start w:val="1"/>
      <w:numFmt w:val="bullet"/>
      <w:lvlText w:val="–"/>
      <w:lvlJc w:val="left"/>
      <w:pPr>
        <w:tabs>
          <w:tab w:val="num" w:pos="284"/>
        </w:tabs>
        <w:ind w:left="284" w:hanging="284"/>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EEF31F1"/>
    <w:multiLevelType w:val="hybridMultilevel"/>
    <w:tmpl w:val="AECA17D0"/>
    <w:lvl w:ilvl="0" w:tplc="7D6C01F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5110B03"/>
    <w:multiLevelType w:val="multilevel"/>
    <w:tmpl w:val="2D325218"/>
    <w:lvl w:ilvl="0">
      <w:start w:val="12"/>
      <w:numFmt w:val="decimal"/>
      <w:lvlText w:val="%1."/>
      <w:lvlJc w:val="left"/>
      <w:pPr>
        <w:ind w:left="405" w:hanging="405"/>
      </w:pPr>
      <w:rPr>
        <w:rFonts w:hint="default"/>
      </w:rPr>
    </w:lvl>
    <w:lvl w:ilvl="1">
      <w:start w:val="1"/>
      <w:numFmt w:val="decimal"/>
      <w:lvlText w:val="%1.%2."/>
      <w:lvlJc w:val="left"/>
      <w:pPr>
        <w:ind w:left="-162" w:hanging="405"/>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5" w15:restartNumberingAfterBreak="0">
    <w:nsid w:val="6F403DA6"/>
    <w:multiLevelType w:val="multilevel"/>
    <w:tmpl w:val="B466363A"/>
    <w:lvl w:ilvl="0">
      <w:start w:val="13"/>
      <w:numFmt w:val="decimal"/>
      <w:lvlText w:val="%1."/>
      <w:lvlJc w:val="left"/>
      <w:pPr>
        <w:ind w:left="405" w:hanging="405"/>
      </w:pPr>
      <w:rPr>
        <w:rFonts w:hint="default"/>
      </w:rPr>
    </w:lvl>
    <w:lvl w:ilvl="1">
      <w:start w:val="1"/>
      <w:numFmt w:val="decimal"/>
      <w:lvlText w:val="%1.%2."/>
      <w:lvlJc w:val="left"/>
      <w:pPr>
        <w:ind w:left="1305" w:hanging="40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AA"/>
    <w:rsid w:val="001448B0"/>
    <w:rsid w:val="003C792C"/>
    <w:rsid w:val="006A51AA"/>
    <w:rsid w:val="007A7D22"/>
    <w:rsid w:val="008A6284"/>
    <w:rsid w:val="00D74883"/>
    <w:rsid w:val="00E81A98"/>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3E458E29"/>
  <w15:chartTrackingRefBased/>
  <w15:docId w15:val="{B37C22A9-5E34-4F42-BD10-B560C6D8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1AA"/>
    <w:pPr>
      <w:spacing w:after="160" w:line="259" w:lineRule="auto"/>
    </w:pPr>
    <w:rPr>
      <w:sz w:val="22"/>
      <w:szCs w:val="22"/>
      <w:lang w:val="ru-RU"/>
    </w:rPr>
  </w:style>
  <w:style w:type="paragraph" w:styleId="Heading1">
    <w:name w:val="heading 1"/>
    <w:basedOn w:val="Normal"/>
    <w:next w:val="Normal"/>
    <w:link w:val="Heading1Char1"/>
    <w:qFormat/>
    <w:rsid w:val="006A51AA"/>
    <w:pPr>
      <w:keepNext/>
      <w:spacing w:after="0" w:line="240" w:lineRule="auto"/>
      <w:jc w:val="center"/>
      <w:outlineLvl w:val="0"/>
    </w:pPr>
    <w:rPr>
      <w:rFonts w:ascii="Arial" w:eastAsia="Tahoma" w:hAnsi="Arial" w:cs="Arial"/>
      <w:caps/>
      <w:sz w:val="24"/>
      <w:szCs w:val="24"/>
      <w:lang w:val="uk-UA"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A51AA"/>
    <w:rPr>
      <w:rFonts w:asciiTheme="majorHAnsi" w:eastAsiaTheme="majorEastAsia" w:hAnsiTheme="majorHAnsi" w:cstheme="majorBidi"/>
      <w:color w:val="2F5496" w:themeColor="accent1" w:themeShade="BF"/>
      <w:sz w:val="32"/>
      <w:szCs w:val="32"/>
      <w:lang w:val="ru-RU"/>
    </w:rPr>
  </w:style>
  <w:style w:type="character" w:styleId="Hyperlink">
    <w:name w:val="Hyperlink"/>
    <w:basedOn w:val="DefaultParagraphFont"/>
    <w:unhideWhenUsed/>
    <w:rsid w:val="006A51AA"/>
    <w:rPr>
      <w:color w:val="0000FF"/>
      <w:u w:val="single"/>
    </w:rPr>
  </w:style>
  <w:style w:type="character" w:customStyle="1" w:styleId="Heading1Char1">
    <w:name w:val="Heading 1 Char1"/>
    <w:basedOn w:val="DefaultParagraphFont"/>
    <w:link w:val="Heading1"/>
    <w:rsid w:val="006A51AA"/>
    <w:rPr>
      <w:rFonts w:ascii="Arial" w:eastAsia="Tahoma" w:hAnsi="Arial" w:cs="Arial"/>
      <w:caps/>
      <w:lang w:val="uk-UA" w:eastAsia="ru-RU"/>
    </w:rPr>
  </w:style>
  <w:style w:type="character" w:customStyle="1" w:styleId="FontStyle13">
    <w:name w:val="Font Style13"/>
    <w:uiPriority w:val="99"/>
    <w:rsid w:val="006A51AA"/>
    <w:rPr>
      <w:rFonts w:ascii="Times New Roman" w:hAnsi="Times New Roman" w:cs="Times New Roman"/>
      <w:b/>
      <w:bCs/>
      <w:sz w:val="24"/>
      <w:szCs w:val="24"/>
    </w:rPr>
  </w:style>
  <w:style w:type="paragraph" w:customStyle="1" w:styleId="Style5">
    <w:name w:val="Style5"/>
    <w:basedOn w:val="Normal"/>
    <w:uiPriority w:val="99"/>
    <w:rsid w:val="006A51AA"/>
    <w:pPr>
      <w:widowControl w:val="0"/>
      <w:autoSpaceDE w:val="0"/>
      <w:autoSpaceDN w:val="0"/>
      <w:adjustRightInd w:val="0"/>
      <w:spacing w:after="0" w:line="274" w:lineRule="exact"/>
      <w:ind w:firstLine="115"/>
    </w:pPr>
    <w:rPr>
      <w:rFonts w:ascii="Times New Roman" w:eastAsia="Tahom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4105</Words>
  <Characters>23403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2021-03-10T11:15:00Z</dcterms:created>
  <dcterms:modified xsi:type="dcterms:W3CDTF">2021-03-12T11:49:00Z</dcterms:modified>
</cp:coreProperties>
</file>