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BBCEE" w14:textId="77777777" w:rsidR="003E4A9A" w:rsidRPr="003E4A9A" w:rsidRDefault="003E4A9A" w:rsidP="003E4A9A">
      <w:pPr>
        <w:spacing w:line="276" w:lineRule="auto"/>
        <w:ind w:left="-567"/>
        <w:jc w:val="center"/>
        <w:rPr>
          <w:rFonts w:ascii="Times New Roman" w:eastAsia="Times New Roman" w:hAnsi="Times New Roman" w:cs="Times New Roman"/>
          <w:b/>
          <w:sz w:val="22"/>
          <w:szCs w:val="22"/>
          <w:lang w:val="ru-RU"/>
        </w:rPr>
      </w:pPr>
      <w:r w:rsidRPr="003E4A9A">
        <w:rPr>
          <w:rFonts w:ascii="Times New Roman" w:eastAsia="Times New Roman" w:hAnsi="Times New Roman" w:cs="Times New Roman"/>
          <w:b/>
          <w:sz w:val="22"/>
          <w:szCs w:val="22"/>
          <w:lang w:val="ru-RU"/>
        </w:rPr>
        <w:t>ДОГОВІР ДОРУЧЕННЯ №_______</w:t>
      </w:r>
    </w:p>
    <w:p w14:paraId="39EBE5F4" w14:textId="77777777" w:rsidR="003E4A9A" w:rsidRPr="003E4A9A" w:rsidRDefault="003E4A9A" w:rsidP="003E4A9A">
      <w:pPr>
        <w:spacing w:line="276" w:lineRule="auto"/>
        <w:ind w:left="-567"/>
        <w:jc w:val="center"/>
        <w:rPr>
          <w:rFonts w:ascii="Times New Roman" w:eastAsia="Times New Roman" w:hAnsi="Times New Roman" w:cs="Times New Roman"/>
          <w:b/>
          <w:sz w:val="22"/>
          <w:szCs w:val="22"/>
          <w:lang w:val="ru-RU"/>
        </w:rPr>
      </w:pPr>
      <w:r w:rsidRPr="003E4A9A">
        <w:rPr>
          <w:rFonts w:ascii="Times New Roman" w:eastAsia="Times New Roman" w:hAnsi="Times New Roman" w:cs="Times New Roman"/>
          <w:b/>
          <w:sz w:val="22"/>
          <w:szCs w:val="22"/>
          <w:lang w:val="ru-RU"/>
        </w:rPr>
        <w:t>на надання брокерських послуг та декларування товарів</w:t>
      </w:r>
    </w:p>
    <w:p w14:paraId="29E1A645"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p>
    <w:p w14:paraId="50B47CBB"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p>
    <w:p w14:paraId="3721FFB4"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r>
        <w:rPr>
          <w:rFonts w:ascii="Times New Roman" w:eastAsia="Times New Roman" w:hAnsi="Times New Roman" w:cs="Times New Roman"/>
          <w:sz w:val="22"/>
          <w:szCs w:val="22"/>
          <w:lang w:val="ru-RU"/>
        </w:rPr>
        <w:t xml:space="preserve">               ______________                                                             </w:t>
      </w:r>
      <w:r w:rsidR="0098358E">
        <w:rPr>
          <w:rFonts w:ascii="Times New Roman" w:eastAsia="Times New Roman" w:hAnsi="Times New Roman" w:cs="Times New Roman"/>
          <w:sz w:val="22"/>
          <w:szCs w:val="22"/>
          <w:lang w:val="ru-RU"/>
        </w:rPr>
        <w:t xml:space="preserve">        </w:t>
      </w:r>
      <w:r>
        <w:rPr>
          <w:rFonts w:ascii="Times New Roman" w:eastAsia="Times New Roman" w:hAnsi="Times New Roman" w:cs="Times New Roman"/>
          <w:sz w:val="22"/>
          <w:szCs w:val="22"/>
          <w:lang w:val="ru-RU"/>
        </w:rPr>
        <w:t xml:space="preserve">  </w:t>
      </w:r>
      <w:r w:rsidR="003C146D">
        <w:rPr>
          <w:rFonts w:ascii="Times New Roman" w:eastAsia="Times New Roman" w:hAnsi="Times New Roman" w:cs="Times New Roman"/>
          <w:sz w:val="22"/>
          <w:szCs w:val="22"/>
          <w:lang w:val="ru-RU"/>
        </w:rPr>
        <w:t xml:space="preserve">«___» __________ </w:t>
      </w:r>
      <w:r w:rsidRPr="003E4A9A">
        <w:rPr>
          <w:rFonts w:ascii="Times New Roman" w:eastAsia="Times New Roman" w:hAnsi="Times New Roman" w:cs="Times New Roman"/>
          <w:sz w:val="22"/>
          <w:szCs w:val="22"/>
          <w:lang w:val="ru-RU"/>
        </w:rPr>
        <w:t>20_</w:t>
      </w:r>
      <w:r w:rsidR="0098358E">
        <w:rPr>
          <w:rFonts w:ascii="Times New Roman" w:eastAsia="Times New Roman" w:hAnsi="Times New Roman" w:cs="Times New Roman"/>
          <w:sz w:val="22"/>
          <w:szCs w:val="22"/>
          <w:lang w:val="ru-RU"/>
        </w:rPr>
        <w:t>_</w:t>
      </w:r>
      <w:r w:rsidRPr="003E4A9A">
        <w:rPr>
          <w:rFonts w:ascii="Times New Roman" w:eastAsia="Times New Roman" w:hAnsi="Times New Roman" w:cs="Times New Roman"/>
          <w:sz w:val="22"/>
          <w:szCs w:val="22"/>
          <w:lang w:val="ru-RU"/>
        </w:rPr>
        <w:t>_ р.</w:t>
      </w:r>
    </w:p>
    <w:p w14:paraId="2E5B7A34"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p>
    <w:p w14:paraId="066BE041"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p>
    <w:p w14:paraId="7386DC66" w14:textId="77777777" w:rsidR="003E4A9A" w:rsidRDefault="0098358E" w:rsidP="003E4A9A">
      <w:pPr>
        <w:spacing w:line="276" w:lineRule="auto"/>
        <w:ind w:left="-567"/>
        <w:jc w:val="both"/>
        <w:rPr>
          <w:rFonts w:ascii="Times New Roman" w:eastAsia="Times New Roman" w:hAnsi="Times New Roman" w:cs="Times New Roman"/>
          <w:sz w:val="22"/>
          <w:szCs w:val="22"/>
          <w:lang w:val="ru-RU"/>
        </w:rPr>
      </w:pPr>
      <w:r>
        <w:rPr>
          <w:rFonts w:ascii="Times New Roman" w:eastAsia="Times New Roman" w:hAnsi="Times New Roman" w:cs="Times New Roman"/>
          <w:sz w:val="22"/>
          <w:szCs w:val="22"/>
          <w:lang w:val="ru-RU"/>
        </w:rPr>
        <w:t>_____________________________</w:t>
      </w:r>
      <w:r w:rsidR="003E4A9A" w:rsidRPr="003E4A9A">
        <w:rPr>
          <w:rFonts w:ascii="Times New Roman" w:eastAsia="Times New Roman" w:hAnsi="Times New Roman" w:cs="Times New Roman"/>
          <w:sz w:val="22"/>
          <w:szCs w:val="22"/>
          <w:lang w:val="ru-RU"/>
        </w:rPr>
        <w:t>, іменована у подальшому «Мит</w:t>
      </w:r>
      <w:r>
        <w:rPr>
          <w:rFonts w:ascii="Times New Roman" w:eastAsia="Times New Roman" w:hAnsi="Times New Roman" w:cs="Times New Roman"/>
          <w:sz w:val="22"/>
          <w:szCs w:val="22"/>
          <w:lang w:val="ru-RU"/>
        </w:rPr>
        <w:t xml:space="preserve">ний брокер», в особі ______________, діючого на підставі, </w:t>
      </w:r>
      <w:r w:rsidR="003E4A9A" w:rsidRPr="003E4A9A">
        <w:rPr>
          <w:rFonts w:ascii="Times New Roman" w:eastAsia="Times New Roman" w:hAnsi="Times New Roman" w:cs="Times New Roman"/>
          <w:sz w:val="22"/>
          <w:szCs w:val="22"/>
          <w:lang w:val="ru-RU"/>
        </w:rPr>
        <w:t>з однієї сторони, та __</w:t>
      </w:r>
      <w:r>
        <w:rPr>
          <w:rFonts w:ascii="Times New Roman" w:eastAsia="Times New Roman" w:hAnsi="Times New Roman" w:cs="Times New Roman"/>
          <w:sz w:val="22"/>
          <w:szCs w:val="22"/>
          <w:lang w:val="ru-RU"/>
        </w:rPr>
        <w:t>______________________</w:t>
      </w:r>
      <w:r w:rsidR="003E4A9A" w:rsidRPr="003E4A9A">
        <w:rPr>
          <w:rFonts w:ascii="Times New Roman" w:eastAsia="Times New Roman" w:hAnsi="Times New Roman" w:cs="Times New Roman"/>
          <w:sz w:val="22"/>
          <w:szCs w:val="22"/>
          <w:lang w:val="ru-RU"/>
        </w:rPr>
        <w:t xml:space="preserve"> , іменоване у подальшому «Замовник», в особі _______________________________________, діючого на підставі Статуту, з другої сторони, уклали цей Договір про наступне: </w:t>
      </w:r>
    </w:p>
    <w:p w14:paraId="17C23D80"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p>
    <w:p w14:paraId="11BE2880"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p>
    <w:p w14:paraId="4724778A" w14:textId="77777777" w:rsidR="003E4A9A" w:rsidRPr="0098358E" w:rsidRDefault="003E4A9A" w:rsidP="003E4A9A">
      <w:pPr>
        <w:spacing w:line="276" w:lineRule="auto"/>
        <w:ind w:left="-567"/>
        <w:jc w:val="center"/>
        <w:rPr>
          <w:rFonts w:ascii="Times New Roman" w:eastAsia="Times New Roman" w:hAnsi="Times New Roman" w:cs="Times New Roman"/>
          <w:b/>
          <w:sz w:val="22"/>
          <w:szCs w:val="22"/>
          <w:lang w:val="ru-RU"/>
        </w:rPr>
      </w:pPr>
      <w:r w:rsidRPr="0098358E">
        <w:rPr>
          <w:rFonts w:ascii="Times New Roman" w:eastAsia="Times New Roman" w:hAnsi="Times New Roman" w:cs="Times New Roman"/>
          <w:b/>
          <w:sz w:val="22"/>
          <w:szCs w:val="22"/>
          <w:lang w:val="ru-RU"/>
        </w:rPr>
        <w:t>1. ПРЕДМЕТ ДОГОВОРУ</w:t>
      </w:r>
    </w:p>
    <w:p w14:paraId="5D0AB615"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 xml:space="preserve">1.1. Згідно з цим Договором Митний брокер від імені, за дорученням, та за рахунок Замовника, керуючись законодавством України, надає послуги, пов’язані з декларуванням товарів, які належать Замовнику та переміщуються через митний кордон України (далі – Товари), та надає митно-брокерські та консультаційні послуги у сфері митного законодавства. </w:t>
      </w:r>
    </w:p>
    <w:p w14:paraId="7EF8325F"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p>
    <w:p w14:paraId="12B15230" w14:textId="77777777" w:rsidR="0098358E" w:rsidRDefault="0098358E" w:rsidP="003E4A9A">
      <w:pPr>
        <w:spacing w:line="276" w:lineRule="auto"/>
        <w:ind w:left="-567"/>
        <w:jc w:val="center"/>
        <w:rPr>
          <w:rFonts w:ascii="Times New Roman" w:eastAsia="Times New Roman" w:hAnsi="Times New Roman" w:cs="Times New Roman"/>
          <w:b/>
          <w:sz w:val="22"/>
          <w:szCs w:val="22"/>
          <w:lang w:val="ru-RU"/>
        </w:rPr>
      </w:pPr>
    </w:p>
    <w:p w14:paraId="37AAAFAA" w14:textId="77777777" w:rsidR="003E4A9A" w:rsidRPr="0098358E" w:rsidRDefault="003E4A9A" w:rsidP="003E4A9A">
      <w:pPr>
        <w:spacing w:line="276" w:lineRule="auto"/>
        <w:ind w:left="-567"/>
        <w:jc w:val="center"/>
        <w:rPr>
          <w:rFonts w:ascii="Times New Roman" w:eastAsia="Times New Roman" w:hAnsi="Times New Roman" w:cs="Times New Roman"/>
          <w:b/>
          <w:sz w:val="22"/>
          <w:szCs w:val="22"/>
          <w:lang w:val="ru-RU"/>
        </w:rPr>
      </w:pPr>
      <w:r w:rsidRPr="0098358E">
        <w:rPr>
          <w:rFonts w:ascii="Times New Roman" w:eastAsia="Times New Roman" w:hAnsi="Times New Roman" w:cs="Times New Roman"/>
          <w:b/>
          <w:sz w:val="22"/>
          <w:szCs w:val="22"/>
          <w:lang w:val="ru-RU"/>
        </w:rPr>
        <w:t>2. ОБОВ’ЯЗКИ ЗАМОВНИКА</w:t>
      </w:r>
    </w:p>
    <w:p w14:paraId="2A21D763" w14:textId="77777777" w:rsidR="0098358E"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2.1. Надає Митному брокеру справжні, достовірні документи на переміщення через митний кордон України Товарів, а також повідомляє інформацію та відомості, які необхідні для митного контролю і митного оформлення та не зазначені у товаросупровідній документації.</w:t>
      </w:r>
    </w:p>
    <w:p w14:paraId="6F50C781" w14:textId="1170C175" w:rsidR="0098358E"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 xml:space="preserve"> 2.2. До переліку необхідних документів входять: зовнішньоекономічний договір, товаротранспортний документ, який підтверджує належні</w:t>
      </w:r>
      <w:r w:rsidR="00823B44">
        <w:rPr>
          <w:rFonts w:ascii="Times New Roman" w:eastAsia="Times New Roman" w:hAnsi="Times New Roman" w:cs="Times New Roman"/>
          <w:sz w:val="22"/>
          <w:szCs w:val="22"/>
          <w:lang w:val="ru-RU"/>
        </w:rPr>
        <w:t>сть Замовнику Товарів, рахунок-</w:t>
      </w:r>
      <w:r w:rsidRPr="003E4A9A">
        <w:rPr>
          <w:rFonts w:ascii="Times New Roman" w:eastAsia="Times New Roman" w:hAnsi="Times New Roman" w:cs="Times New Roman"/>
          <w:sz w:val="22"/>
          <w:szCs w:val="22"/>
          <w:lang w:val="ru-RU"/>
        </w:rPr>
        <w:t xml:space="preserve">фактура, специфікація, пакувальний лист чи інший документ, який характеризує Товари з обов’язковим зазначенням коду товару згідно з УКТ ЗЕД, Картка обліку особи, яка здійснює операції з товарами. Рахунок-фактура, специфікація, пакувальний лист та інші необхідні документи, на вимогу Митного брокера, повинні бути перекладені на українську мову. Перелік інших необхідних документів визначається сторонами при підготовці Товарів до митного оформлення. </w:t>
      </w:r>
    </w:p>
    <w:p w14:paraId="09029834" w14:textId="77777777" w:rsidR="0098358E"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 xml:space="preserve">2.3. Своєчасно сплачує вартість виконаних Митним брокером робіт (послуг) у розмірі та строки, передбачені цим Договором, а також завчасно до початку митного оформлення Товарів сплачує митні податки та збори на відповідний рахунок митниці. Надає документи, якіпідтверджують оплату вказаних платежів, Митному брокеру. </w:t>
      </w:r>
    </w:p>
    <w:p w14:paraId="4395AB94" w14:textId="77777777" w:rsidR="0098358E"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2.4. Відшкодовує Митному брокеру понесені ним витрати, які складають сплачені Митним брокером по вказівці Замовника митні збори при митному оформленні Товарів.</w:t>
      </w:r>
    </w:p>
    <w:p w14:paraId="5FE41871" w14:textId="77777777" w:rsidR="0098358E"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 xml:space="preserve"> 2.5. Приймає на себе обов’язки відносно умов та обмежень з використання, розпорядження Товарами до закінчення митного оформлення, відповідно до вимог митного законодавства. </w:t>
      </w:r>
    </w:p>
    <w:p w14:paraId="4C8A926C" w14:textId="77777777" w:rsidR="0098358E"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 xml:space="preserve">2.6. Терміново повідомляє будь-яким способом Митного брокера про будь-які нові данні та відомості, пов’язані з митним оформленням Товарів. </w:t>
      </w:r>
    </w:p>
    <w:p w14:paraId="7B201E3C" w14:textId="77777777" w:rsidR="0098358E"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 xml:space="preserve">2.7. Відшкодовує додаткові витрати, які виникли під час виконання цього Договору, у тому числі у разі невідповідності відомостей щодо Товарів, зазначених у наданих Замовником документах, фактичним, реальним відомостям. </w:t>
      </w:r>
    </w:p>
    <w:p w14:paraId="1A34DE4F" w14:textId="77777777" w:rsidR="0098358E"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 xml:space="preserve">2.8. На вимогу Митного брокера надає йому довіреність на право митного оформлення вантажів Замовника і здійснення платежів. </w:t>
      </w:r>
    </w:p>
    <w:p w14:paraId="79412F93" w14:textId="77777777" w:rsidR="0098358E"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 xml:space="preserve">2.9. На вимогу Митного брокера надає в його розпорядження переклади українською мовою документів, необхідних для митного оформлення. </w:t>
      </w:r>
    </w:p>
    <w:p w14:paraId="54CB010E" w14:textId="77777777" w:rsidR="0098358E"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 xml:space="preserve">2.10. Забезпечує виконання Митним брокером обов'язку на вимогу посадових осіб митного органу пред'являти Товари або в місці їх знаходження (супроводжуючи при необхідності посадових осіб </w:t>
      </w:r>
      <w:r w:rsidRPr="003E4A9A">
        <w:rPr>
          <w:rFonts w:ascii="Times New Roman" w:eastAsia="Times New Roman" w:hAnsi="Times New Roman" w:cs="Times New Roman"/>
          <w:sz w:val="22"/>
          <w:szCs w:val="22"/>
          <w:lang w:val="ru-RU"/>
        </w:rPr>
        <w:lastRenderedPageBreak/>
        <w:t xml:space="preserve">митного органу до місця знаходження), або в місці, вказаному посадовими особами митного органу (переміщуючи при необхідності Товари і транспортні засоби у вказане місце). </w:t>
      </w:r>
    </w:p>
    <w:p w14:paraId="0AF44A3C" w14:textId="77777777" w:rsidR="003E4A9A"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 xml:space="preserve">2.11. Не допускає одночасного доручення іншому митному брокеру (представнику) виконувати операції по митному оформленню і митному контролю Товарів, доручені Митному брокеру, у відповідність з цим Договором, окрім як за узгодженням з Митним брокером. </w:t>
      </w:r>
    </w:p>
    <w:p w14:paraId="58D09299" w14:textId="77777777" w:rsidR="0098358E" w:rsidRDefault="0098358E" w:rsidP="0098358E">
      <w:pPr>
        <w:spacing w:line="276" w:lineRule="auto"/>
        <w:ind w:left="-567"/>
        <w:jc w:val="both"/>
        <w:rPr>
          <w:rFonts w:ascii="Times New Roman" w:eastAsia="Times New Roman" w:hAnsi="Times New Roman" w:cs="Times New Roman"/>
          <w:sz w:val="22"/>
          <w:szCs w:val="22"/>
          <w:lang w:val="ru-RU"/>
        </w:rPr>
      </w:pPr>
    </w:p>
    <w:p w14:paraId="5494D744" w14:textId="77777777" w:rsidR="0098358E" w:rsidRDefault="0098358E" w:rsidP="0098358E">
      <w:pPr>
        <w:spacing w:line="276" w:lineRule="auto"/>
        <w:ind w:left="-567"/>
        <w:jc w:val="both"/>
        <w:rPr>
          <w:rFonts w:ascii="Times New Roman" w:eastAsia="Times New Roman" w:hAnsi="Times New Roman" w:cs="Times New Roman"/>
          <w:sz w:val="22"/>
          <w:szCs w:val="22"/>
          <w:lang w:val="ru-RU"/>
        </w:rPr>
      </w:pPr>
    </w:p>
    <w:p w14:paraId="6D1323D1" w14:textId="77777777" w:rsidR="003E4A9A" w:rsidRPr="0098358E" w:rsidRDefault="003E4A9A" w:rsidP="003E4A9A">
      <w:pPr>
        <w:spacing w:line="276" w:lineRule="auto"/>
        <w:ind w:left="-567"/>
        <w:jc w:val="center"/>
        <w:rPr>
          <w:rFonts w:ascii="Times New Roman" w:eastAsia="Times New Roman" w:hAnsi="Times New Roman" w:cs="Times New Roman"/>
          <w:b/>
          <w:sz w:val="22"/>
          <w:szCs w:val="22"/>
          <w:lang w:val="ru-RU"/>
        </w:rPr>
      </w:pPr>
      <w:r w:rsidRPr="0098358E">
        <w:rPr>
          <w:rFonts w:ascii="Times New Roman" w:eastAsia="Times New Roman" w:hAnsi="Times New Roman" w:cs="Times New Roman"/>
          <w:b/>
          <w:sz w:val="22"/>
          <w:szCs w:val="22"/>
          <w:lang w:val="ru-RU"/>
        </w:rPr>
        <w:t>3. ПРАВА ЗАМОВНИКА</w:t>
      </w:r>
    </w:p>
    <w:p w14:paraId="1251FA25" w14:textId="2DBA7322"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3.1.</w:t>
      </w:r>
      <w:r w:rsidR="00823B44">
        <w:rPr>
          <w:rFonts w:ascii="Times New Roman" w:eastAsia="Times New Roman" w:hAnsi="Times New Roman" w:cs="Times New Roman"/>
          <w:sz w:val="22"/>
          <w:szCs w:val="22"/>
          <w:lang w:val="ru-RU"/>
        </w:rPr>
        <w:t xml:space="preserve"> </w:t>
      </w:r>
      <w:bookmarkStart w:id="0" w:name="_GoBack"/>
      <w:bookmarkEnd w:id="0"/>
      <w:r w:rsidRPr="003E4A9A">
        <w:rPr>
          <w:rFonts w:ascii="Times New Roman" w:eastAsia="Times New Roman" w:hAnsi="Times New Roman" w:cs="Times New Roman"/>
          <w:sz w:val="22"/>
          <w:szCs w:val="22"/>
          <w:lang w:val="ru-RU"/>
        </w:rPr>
        <w:t>Знайомитися в місці знаходження Митного брокера з достовірними відомостями про</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включення останнього до Реєстру митних брокерів, інформацією про основні умови проведення</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митних операцій з Товарами і транспортними засобами.</w:t>
      </w:r>
    </w:p>
    <w:p w14:paraId="6DF62299" w14:textId="77777777" w:rsidR="003E4A9A" w:rsidRPr="003E4A9A" w:rsidRDefault="003E4A9A" w:rsidP="003E4A9A">
      <w:pPr>
        <w:spacing w:line="276" w:lineRule="auto"/>
        <w:ind w:left="-567"/>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3.2. Бути присутнім при митному оформленні Товарів.</w:t>
      </w:r>
    </w:p>
    <w:p w14:paraId="169A3A86" w14:textId="77777777"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3.3. Звертатися за роз'ясненням вимог митного органу і митн</w:t>
      </w:r>
      <w:r>
        <w:rPr>
          <w:rFonts w:ascii="Times New Roman" w:eastAsia="Times New Roman" w:hAnsi="Times New Roman" w:cs="Times New Roman"/>
          <w:sz w:val="22"/>
          <w:szCs w:val="22"/>
          <w:lang w:val="ru-RU"/>
        </w:rPr>
        <w:t xml:space="preserve">их правил України, знайомитися </w:t>
      </w:r>
      <w:r w:rsidRPr="003E4A9A">
        <w:rPr>
          <w:rFonts w:ascii="Times New Roman" w:eastAsia="Times New Roman" w:hAnsi="Times New Roman" w:cs="Times New Roman"/>
          <w:sz w:val="22"/>
          <w:szCs w:val="22"/>
          <w:lang w:val="ru-RU"/>
        </w:rPr>
        <w:t>результатами проведеного митним органом України дослідження (експертизи) узятих проб і</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зразків Товарів.</w:t>
      </w:r>
    </w:p>
    <w:p w14:paraId="35C3F2BC"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p>
    <w:p w14:paraId="3943D7C9" w14:textId="77777777" w:rsidR="003E4A9A" w:rsidRPr="003E4A9A" w:rsidRDefault="003E4A9A" w:rsidP="003E4A9A">
      <w:pPr>
        <w:spacing w:line="276" w:lineRule="auto"/>
        <w:ind w:left="-567"/>
        <w:jc w:val="center"/>
        <w:rPr>
          <w:rFonts w:ascii="Times New Roman" w:eastAsia="Times New Roman" w:hAnsi="Times New Roman" w:cs="Times New Roman"/>
          <w:b/>
          <w:sz w:val="22"/>
          <w:szCs w:val="22"/>
          <w:lang w:val="ru-RU"/>
        </w:rPr>
      </w:pPr>
      <w:r w:rsidRPr="003E4A9A">
        <w:rPr>
          <w:rFonts w:ascii="Times New Roman" w:eastAsia="Times New Roman" w:hAnsi="Times New Roman" w:cs="Times New Roman"/>
          <w:b/>
          <w:sz w:val="22"/>
          <w:szCs w:val="22"/>
          <w:lang w:val="ru-RU"/>
        </w:rPr>
        <w:t>4. ОБОВ’ЯЗКИ МИТНОГО БРОКЕРА</w:t>
      </w:r>
    </w:p>
    <w:p w14:paraId="7ABA0A6A" w14:textId="77777777"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4.1. Надає брокерські послуги Замовнику та забезпечує декларування Товарів митному органу.</w:t>
      </w:r>
    </w:p>
    <w:p w14:paraId="4E2E80E3" w14:textId="77777777"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4.2. Надає митному органу митні документи, які необхідні для здійснення митного контролю та</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митного оформлення Товарів, у тому числі митні декларації форм.</w:t>
      </w:r>
    </w:p>
    <w:p w14:paraId="69137262" w14:textId="77777777"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4.3. Пред’являє Товари митному органу.</w:t>
      </w:r>
    </w:p>
    <w:p w14:paraId="2A18055A" w14:textId="77777777"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4.4. На вимогу митного органу має бути присутнім при митному оформленні Товарів та сприяє</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працівникам митного органу під час митного оформлення.</w:t>
      </w:r>
    </w:p>
    <w:p w14:paraId="769208D0" w14:textId="77777777"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4.5. При зверненні Замовника надає консультації щодо вимог митного законодавства відносно</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Товарів.</w:t>
      </w:r>
    </w:p>
    <w:p w14:paraId="5B68F977" w14:textId="77777777"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4.6. Строки та умови виконання робіт Митним брокером обумовлюються Сторонами при</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необхідності додатково.</w:t>
      </w:r>
    </w:p>
    <w:p w14:paraId="65372544" w14:textId="77777777"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4.7. У разі необхідності після отримання вказівки Замовника сплачує за рахунок Замовника</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необхідні митні податки та збори при митному оформленні Товарів.</w:t>
      </w:r>
    </w:p>
    <w:p w14:paraId="0F9D9625" w14:textId="77777777"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4.8. За дорученням Замовника, або на вимогу митного органу здійснює відбір проб і зразків,</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передає відібрані проби і зразки для проведення досліджень (експертиз), необхідних для</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забезпечення достовірного декларування Товарів.</w:t>
      </w:r>
    </w:p>
    <w:p w14:paraId="2B95C742"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p>
    <w:p w14:paraId="2C0A0333" w14:textId="77777777" w:rsidR="003E4A9A" w:rsidRPr="003E4A9A" w:rsidRDefault="003E4A9A" w:rsidP="003E4A9A">
      <w:pPr>
        <w:spacing w:line="276" w:lineRule="auto"/>
        <w:ind w:left="-567"/>
        <w:jc w:val="center"/>
        <w:rPr>
          <w:rFonts w:ascii="Times New Roman" w:eastAsia="Times New Roman" w:hAnsi="Times New Roman" w:cs="Times New Roman"/>
          <w:b/>
          <w:sz w:val="22"/>
          <w:szCs w:val="22"/>
          <w:lang w:val="ru-RU"/>
        </w:rPr>
      </w:pPr>
      <w:r w:rsidRPr="003E4A9A">
        <w:rPr>
          <w:rFonts w:ascii="Times New Roman" w:eastAsia="Times New Roman" w:hAnsi="Times New Roman" w:cs="Times New Roman"/>
          <w:b/>
          <w:sz w:val="22"/>
          <w:szCs w:val="22"/>
          <w:lang w:val="ru-RU"/>
        </w:rPr>
        <w:t>5. ПРАВА МИТНОГО БРОКЕРА</w:t>
      </w:r>
    </w:p>
    <w:p w14:paraId="1729754D" w14:textId="77777777"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5.1. До подачі декларації до митного органу сповістити Замовника, про відмову в прийомі</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документів і припинити виконання умов цього Договору в разі надання Замовником неповних</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даних про властивості, вагу, кількість, ціну Товару, виробника, країну походження і інших</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важливих відомостей, що мають значення для здійснення правильних дій з митного оформлення,</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до усунення вказаних недоліків.</w:t>
      </w:r>
    </w:p>
    <w:p w14:paraId="2C85C02C" w14:textId="77777777"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5.2. При виявленні факту здійснення Замовником протиправних дій негайно припинити</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виконання будь-яких операцій і надання послуг, передбачених цим Договором.</w:t>
      </w:r>
    </w:p>
    <w:p w14:paraId="222A307A" w14:textId="77777777"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5.3. Діяти на свій розсуд, але на користь Замовника, у випадку, якщо їм не надана повністю або</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частково документація або відомості, необхідні для митного оформлення Товарів відповідно дозаконодавства України.</w:t>
      </w:r>
    </w:p>
    <w:p w14:paraId="47927FA7"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p>
    <w:p w14:paraId="5A380082" w14:textId="77777777" w:rsidR="003E4A9A" w:rsidRPr="003E4A9A" w:rsidRDefault="003E4A9A" w:rsidP="003E4A9A">
      <w:pPr>
        <w:spacing w:line="276" w:lineRule="auto"/>
        <w:ind w:left="-567"/>
        <w:jc w:val="center"/>
        <w:rPr>
          <w:rFonts w:ascii="Times New Roman" w:eastAsia="Times New Roman" w:hAnsi="Times New Roman" w:cs="Times New Roman"/>
          <w:b/>
          <w:sz w:val="22"/>
          <w:szCs w:val="22"/>
          <w:lang w:val="ru-RU"/>
        </w:rPr>
      </w:pPr>
      <w:r w:rsidRPr="003E4A9A">
        <w:rPr>
          <w:rFonts w:ascii="Times New Roman" w:eastAsia="Times New Roman" w:hAnsi="Times New Roman" w:cs="Times New Roman"/>
          <w:b/>
          <w:sz w:val="22"/>
          <w:szCs w:val="22"/>
          <w:lang w:val="ru-RU"/>
        </w:rPr>
        <w:t>6. ПОРЯДОК РОЗРАХУНКІВ</w:t>
      </w:r>
    </w:p>
    <w:p w14:paraId="31786913" w14:textId="77777777"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6.1. Замовник сплачує вартість узгоджених з Митним брокером робіт та послуг до початку</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митного оформлення Товарів шляхом перерахувань відповідно наданих рахунків.</w:t>
      </w:r>
    </w:p>
    <w:p w14:paraId="7363BC51" w14:textId="77777777"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6.2. Замовник відшкодовує всі банківські витрати, пов’язані з виконанням платежів при оплаті</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рахунків Митного брокера.</w:t>
      </w:r>
    </w:p>
    <w:p w14:paraId="543C5507" w14:textId="77777777"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 xml:space="preserve">6.3. Митний брокер є платником </w:t>
      </w:r>
      <w:r w:rsidR="0098358E">
        <w:rPr>
          <w:rFonts w:ascii="Times New Roman" w:eastAsia="Times New Roman" w:hAnsi="Times New Roman" w:cs="Times New Roman"/>
          <w:sz w:val="22"/>
          <w:szCs w:val="22"/>
          <w:lang w:val="ru-RU"/>
        </w:rPr>
        <w:t>________________________________________</w:t>
      </w:r>
      <w:r w:rsidRPr="003E4A9A">
        <w:rPr>
          <w:rFonts w:ascii="Times New Roman" w:eastAsia="Times New Roman" w:hAnsi="Times New Roman" w:cs="Times New Roman"/>
          <w:sz w:val="22"/>
          <w:szCs w:val="22"/>
          <w:lang w:val="ru-RU"/>
        </w:rPr>
        <w:t>.</w:t>
      </w:r>
    </w:p>
    <w:p w14:paraId="2996D313" w14:textId="77777777"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6.4. Оплата додаткових робіт та послуг, виконаних Митним брокером та не обумовлених цим</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Договором, регулюється Сторонами окремо.</w:t>
      </w:r>
    </w:p>
    <w:p w14:paraId="1A2C381A" w14:textId="77777777"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6.5. Послуга Митного брокера за даним Договором вважається виконаною з моменту</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 xml:space="preserve">підписання Замовником акту про виконання робіт (далі - Акт). </w:t>
      </w:r>
      <w:r>
        <w:rPr>
          <w:rFonts w:ascii="Times New Roman" w:eastAsia="Times New Roman" w:hAnsi="Times New Roman" w:cs="Times New Roman"/>
          <w:sz w:val="22"/>
          <w:szCs w:val="22"/>
          <w:lang w:val="ru-RU"/>
        </w:rPr>
        <w:t>Замовник підписує Акт протягом __ (________</w:t>
      </w:r>
      <w:r w:rsidRPr="003E4A9A">
        <w:rPr>
          <w:rFonts w:ascii="Times New Roman" w:eastAsia="Times New Roman" w:hAnsi="Times New Roman" w:cs="Times New Roman"/>
          <w:sz w:val="22"/>
          <w:szCs w:val="22"/>
          <w:lang w:val="ru-RU"/>
        </w:rPr>
        <w:t>) робочих днів після його отримання або надає заперечення у письмовій формі. Після</w:t>
      </w:r>
      <w:r>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закінчення зазначеного терміну Акт вважається затвердженим за умовчанням.</w:t>
      </w:r>
    </w:p>
    <w:p w14:paraId="2D70F9C4"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p>
    <w:p w14:paraId="622A9025" w14:textId="77777777" w:rsidR="003E4A9A" w:rsidRPr="0098358E" w:rsidRDefault="003E4A9A" w:rsidP="003E4A9A">
      <w:pPr>
        <w:spacing w:line="276" w:lineRule="auto"/>
        <w:ind w:left="-567"/>
        <w:jc w:val="center"/>
        <w:rPr>
          <w:rFonts w:ascii="Times New Roman" w:eastAsia="Times New Roman" w:hAnsi="Times New Roman" w:cs="Times New Roman"/>
          <w:b/>
          <w:sz w:val="22"/>
          <w:szCs w:val="22"/>
          <w:lang w:val="ru-RU"/>
        </w:rPr>
      </w:pPr>
      <w:r w:rsidRPr="0098358E">
        <w:rPr>
          <w:rFonts w:ascii="Times New Roman" w:eastAsia="Times New Roman" w:hAnsi="Times New Roman" w:cs="Times New Roman"/>
          <w:b/>
          <w:sz w:val="22"/>
          <w:szCs w:val="22"/>
          <w:lang w:val="ru-RU"/>
        </w:rPr>
        <w:t>7. ВІДПОВІДАЛЬНІСТЬ СТОРІН</w:t>
      </w:r>
    </w:p>
    <w:p w14:paraId="15E8C146" w14:textId="77777777" w:rsidR="003E4A9A" w:rsidRPr="003E4A9A"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7.1. Кожна із Сторін виконує свої обов’язки належним чином, з наданням одна іншій</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належного сприяння.</w:t>
      </w:r>
    </w:p>
    <w:p w14:paraId="1D4B4823" w14:textId="77777777" w:rsidR="003E4A9A" w:rsidRPr="003E4A9A"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7.2. Сторони звільняються від відповідальності за часткове чи повне невиконання обов’язків,</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якщо таке невиконання спричинене настанням для однієї із Сторін умов непереборної сили.</w:t>
      </w:r>
    </w:p>
    <w:p w14:paraId="6C1B38E9" w14:textId="77777777" w:rsidR="003E4A9A" w:rsidRPr="003E4A9A"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7.3. Відповідальність Митного брокера за збитки, які</w:t>
      </w:r>
      <w:r w:rsidR="0098358E">
        <w:rPr>
          <w:rFonts w:ascii="Times New Roman" w:eastAsia="Times New Roman" w:hAnsi="Times New Roman" w:cs="Times New Roman"/>
          <w:sz w:val="22"/>
          <w:szCs w:val="22"/>
          <w:lang w:val="ru-RU"/>
        </w:rPr>
        <w:t xml:space="preserve"> поніс Замовник під час митного </w:t>
      </w:r>
      <w:r w:rsidRPr="003E4A9A">
        <w:rPr>
          <w:rFonts w:ascii="Times New Roman" w:eastAsia="Times New Roman" w:hAnsi="Times New Roman" w:cs="Times New Roman"/>
          <w:sz w:val="22"/>
          <w:szCs w:val="22"/>
          <w:lang w:val="ru-RU"/>
        </w:rPr>
        <w:t>оформлення, не перевищує розміру винагороди Митного брокера.</w:t>
      </w:r>
    </w:p>
    <w:p w14:paraId="6B632672" w14:textId="77777777" w:rsidR="003E4A9A" w:rsidRPr="003E4A9A"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7.4. Митний брокер не несе відповідальності за збитки, понесені Замовником до чи після</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митного оформлення Товарів, зокрема у разі виявлення після митного оформлення митним</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органом недобору митних податків та зборів, а також у разі ненадання Замовником у повному</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обсязі документів та відомостей, необхідних для митного оформлення.</w:t>
      </w:r>
    </w:p>
    <w:p w14:paraId="55C6E184" w14:textId="77777777" w:rsidR="003E4A9A" w:rsidRPr="003E4A9A"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7.5. Митний брокер не несе відповідальності за дії чи бездіяльність Замовника, які порушують</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вимоги законодавчих та нормативно-правових актів України до, під час чи після митного</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оформлення.</w:t>
      </w:r>
    </w:p>
    <w:p w14:paraId="49C679C4" w14:textId="77777777" w:rsidR="003E4A9A" w:rsidRPr="003E4A9A"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7.6. Замовник несе відповідальність за справжність і достовірність документів та інформації,</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необхідної для митного контролю і митного оформлення.</w:t>
      </w:r>
    </w:p>
    <w:p w14:paraId="5E3A34DC" w14:textId="77777777" w:rsidR="003E4A9A" w:rsidRPr="003E4A9A"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7.7. За несвоєчасну оплату виконаних робіт, на вимогу Митного брокера, Замовник сплачує</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Мит</w:t>
      </w:r>
      <w:r w:rsidR="0098358E">
        <w:rPr>
          <w:rFonts w:ascii="Times New Roman" w:eastAsia="Times New Roman" w:hAnsi="Times New Roman" w:cs="Times New Roman"/>
          <w:sz w:val="22"/>
          <w:szCs w:val="22"/>
          <w:lang w:val="ru-RU"/>
        </w:rPr>
        <w:t>ному брокеру штраф у розмірі  ____</w:t>
      </w:r>
      <w:r w:rsidRPr="003E4A9A">
        <w:rPr>
          <w:rFonts w:ascii="Times New Roman" w:eastAsia="Times New Roman" w:hAnsi="Times New Roman" w:cs="Times New Roman"/>
          <w:sz w:val="22"/>
          <w:szCs w:val="22"/>
          <w:lang w:val="ru-RU"/>
        </w:rPr>
        <w:t>% від суми неоплачених рахунків за кожний день</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прострочення платежу.</w:t>
      </w:r>
    </w:p>
    <w:p w14:paraId="7A0AC1E5" w14:textId="77777777" w:rsidR="003E4A9A" w:rsidRPr="003E4A9A"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7.8. У випадку несвоєчасної сплати за рахунками Митного брокера, Замовник надає Митному</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брокерові право утримувати Товар, який знаходиться у розпорядженні Митного брокера, до</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моменту погашення заборгованості по сплаті рахунку Митного брокера.</w:t>
      </w:r>
    </w:p>
    <w:p w14:paraId="09BD7691" w14:textId="77777777" w:rsidR="003E4A9A" w:rsidRPr="003E4A9A"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7.9.При пред'явленні митними органами Митному брокерові вимог про оплату штрафних</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санкцій за порушення митних правил або додаткових сум митних платежів і пені або інші платежі,</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які виникли в результаті подання Митним брокером наданих Замовником недостовірних і (або)</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неповних відомостей, Замовник зобов'язаний перерахувати на розрахунковий рахунок Митного</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брокера відповідні суми протягом 1 (одного) банківського дня після отримання від Митного</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брокера повідомлення про пред'явлення вимог про сплату штрафів або митних платежів з</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наданням відповідних документів.</w:t>
      </w:r>
    </w:p>
    <w:p w14:paraId="447A3C44" w14:textId="77777777" w:rsidR="003E4A9A" w:rsidRPr="003E4A9A"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7.10. Замовник несе повну відповідальність за несплату митних і інших обов'язкових платежів,</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допущенних не з вини Митного брокера.</w:t>
      </w:r>
    </w:p>
    <w:p w14:paraId="2066E142" w14:textId="77777777" w:rsidR="003E4A9A" w:rsidRPr="003E4A9A"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7.11. Митний брокер не несе відповідальності за допущене недотримання умов обраного</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Замовником митного режиму з моменту оформлення Товарів відповідно до даного митного</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режиму.</w:t>
      </w:r>
    </w:p>
    <w:p w14:paraId="25DC71AD" w14:textId="77777777" w:rsidR="003E4A9A" w:rsidRPr="003E4A9A"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7.12. Митний брокер не несе відповідальності за виявлених митними органами випадків</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здійснення Замовником контрабанди і інших злочинів у сфері митної справи, а також порушення</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митних правил, у тому числі при перевірці його фінансово-господарської діяльності, і</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повідомлення ним свідомо помилкових відомостей при оформленні митних або інших документів.</w:t>
      </w:r>
    </w:p>
    <w:p w14:paraId="1501C561"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p>
    <w:p w14:paraId="7FFDD14F" w14:textId="77777777" w:rsidR="0098358E" w:rsidRDefault="0098358E" w:rsidP="003E4A9A">
      <w:pPr>
        <w:spacing w:line="276" w:lineRule="auto"/>
        <w:ind w:left="-567"/>
        <w:jc w:val="both"/>
        <w:rPr>
          <w:rFonts w:ascii="Times New Roman" w:eastAsia="Times New Roman" w:hAnsi="Times New Roman" w:cs="Times New Roman"/>
          <w:sz w:val="22"/>
          <w:szCs w:val="22"/>
          <w:lang w:val="ru-RU"/>
        </w:rPr>
      </w:pPr>
    </w:p>
    <w:p w14:paraId="4753B0F2" w14:textId="77777777" w:rsidR="003E4A9A" w:rsidRPr="0098358E" w:rsidRDefault="003E4A9A" w:rsidP="003E4A9A">
      <w:pPr>
        <w:spacing w:line="276" w:lineRule="auto"/>
        <w:ind w:left="-567"/>
        <w:jc w:val="center"/>
        <w:rPr>
          <w:rFonts w:ascii="Times New Roman" w:eastAsia="Times New Roman" w:hAnsi="Times New Roman" w:cs="Times New Roman"/>
          <w:b/>
          <w:sz w:val="22"/>
          <w:szCs w:val="22"/>
          <w:lang w:val="ru-RU"/>
        </w:rPr>
      </w:pPr>
      <w:r w:rsidRPr="0098358E">
        <w:rPr>
          <w:rFonts w:ascii="Times New Roman" w:eastAsia="Times New Roman" w:hAnsi="Times New Roman" w:cs="Times New Roman"/>
          <w:b/>
          <w:sz w:val="22"/>
          <w:szCs w:val="22"/>
          <w:lang w:val="ru-RU"/>
        </w:rPr>
        <w:t>8. КОНФІДЕНЦІЙНІСТЬ</w:t>
      </w:r>
    </w:p>
    <w:p w14:paraId="70B80775" w14:textId="77777777" w:rsidR="003E4A9A" w:rsidRPr="003E4A9A"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8.1. Сторони зобов’язуються у ході виконання цього Договору додержуватися</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конфіденційності по відношенню даних, які надаються кожною із них у зв’язку з дійсним</w:t>
      </w:r>
      <w:r w:rsidR="0098358E">
        <w:rPr>
          <w:rFonts w:ascii="Times New Roman" w:eastAsia="Times New Roman" w:hAnsi="Times New Roman" w:cs="Times New Roman"/>
          <w:sz w:val="22"/>
          <w:szCs w:val="22"/>
          <w:lang w:val="ru-RU"/>
        </w:rPr>
        <w:t xml:space="preserve"> Договором</w:t>
      </w:r>
      <w:r w:rsidRPr="003E4A9A">
        <w:rPr>
          <w:rFonts w:ascii="Times New Roman" w:eastAsia="Times New Roman" w:hAnsi="Times New Roman" w:cs="Times New Roman"/>
          <w:sz w:val="22"/>
          <w:szCs w:val="22"/>
          <w:lang w:val="ru-RU"/>
        </w:rPr>
        <w:t>, не відкривати та не розголошувати інформацію цього Договору третій стороні, за</w:t>
      </w:r>
      <w:r w:rsidR="0098358E">
        <w:rPr>
          <w:rFonts w:ascii="Times New Roman" w:eastAsia="Times New Roman" w:hAnsi="Times New Roman" w:cs="Times New Roman"/>
          <w:sz w:val="22"/>
          <w:szCs w:val="22"/>
          <w:lang w:val="ru-RU"/>
        </w:rPr>
        <w:t xml:space="preserve"> </w:t>
      </w:r>
      <w:r w:rsidRPr="003E4A9A">
        <w:rPr>
          <w:rFonts w:ascii="Times New Roman" w:eastAsia="Times New Roman" w:hAnsi="Times New Roman" w:cs="Times New Roman"/>
          <w:sz w:val="22"/>
          <w:szCs w:val="22"/>
          <w:lang w:val="ru-RU"/>
        </w:rPr>
        <w:t>виключенням загальнодоступних відомостей.</w:t>
      </w:r>
    </w:p>
    <w:p w14:paraId="5F0301A6" w14:textId="77777777" w:rsidR="0098358E" w:rsidRDefault="0098358E" w:rsidP="003E4A9A">
      <w:pPr>
        <w:spacing w:line="276" w:lineRule="auto"/>
        <w:ind w:left="-567"/>
        <w:jc w:val="both"/>
        <w:rPr>
          <w:rFonts w:ascii="Times New Roman" w:eastAsia="Times New Roman" w:hAnsi="Times New Roman" w:cs="Times New Roman"/>
          <w:sz w:val="22"/>
          <w:szCs w:val="22"/>
          <w:lang w:val="ru-RU"/>
        </w:rPr>
      </w:pPr>
    </w:p>
    <w:p w14:paraId="116317BF" w14:textId="77777777" w:rsidR="0098358E" w:rsidRDefault="0098358E" w:rsidP="003E4A9A">
      <w:pPr>
        <w:spacing w:line="276" w:lineRule="auto"/>
        <w:ind w:left="-567"/>
        <w:jc w:val="both"/>
        <w:rPr>
          <w:rFonts w:ascii="Times New Roman" w:eastAsia="Times New Roman" w:hAnsi="Times New Roman" w:cs="Times New Roman"/>
          <w:sz w:val="22"/>
          <w:szCs w:val="22"/>
          <w:lang w:val="ru-RU"/>
        </w:rPr>
      </w:pPr>
    </w:p>
    <w:p w14:paraId="2192B715" w14:textId="77777777" w:rsidR="003E4A9A" w:rsidRPr="0098358E" w:rsidRDefault="003E4A9A" w:rsidP="003E4A9A">
      <w:pPr>
        <w:spacing w:line="276" w:lineRule="auto"/>
        <w:ind w:left="-567"/>
        <w:jc w:val="center"/>
        <w:rPr>
          <w:rFonts w:ascii="Times New Roman" w:eastAsia="Times New Roman" w:hAnsi="Times New Roman" w:cs="Times New Roman"/>
          <w:b/>
          <w:sz w:val="22"/>
          <w:szCs w:val="22"/>
          <w:lang w:val="ru-RU"/>
        </w:rPr>
      </w:pPr>
      <w:r w:rsidRPr="0098358E">
        <w:rPr>
          <w:rFonts w:ascii="Times New Roman" w:eastAsia="Times New Roman" w:hAnsi="Times New Roman" w:cs="Times New Roman"/>
          <w:b/>
          <w:sz w:val="22"/>
          <w:szCs w:val="22"/>
          <w:lang w:val="ru-RU"/>
        </w:rPr>
        <w:t>9. ОБСТАВИНИ, ЯКІ ОБМЕЖУЮТЬ ОБОВ’ЯЗКИ СТОРІН</w:t>
      </w:r>
    </w:p>
    <w:p w14:paraId="1486590E" w14:textId="77777777" w:rsidR="0098358E"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 xml:space="preserve">9.1. Ні одна із Сторін не буде рахуватись відповідальною за невиконання своїх обов’язків поцьому Договору у тій мірі, в якій виконання таких обов’язків затримується чи порушується обставинами форс-мажору. </w:t>
      </w:r>
    </w:p>
    <w:p w14:paraId="011318F3" w14:textId="77777777" w:rsidR="0098358E"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 xml:space="preserve">9.2. Під форс-мажорними обставинами розуміють стихійні лиха, війну та воєнні дії будь-якого характеру, блокади, ембарго, епідемії чи інші обставини надзвичайного характеру, які сторони не могли передбачити у ході виконання цього Договору. </w:t>
      </w:r>
    </w:p>
    <w:p w14:paraId="54B0D1DB" w14:textId="77777777" w:rsidR="003E4A9A" w:rsidRDefault="003E4A9A" w:rsidP="0098358E">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 xml:space="preserve">9.3. Сторона, у якої виникли форс-мажорні обставини, має право перенести строки виконання обов’язків цього Договору на період, упродовж якого вони будуть діяти, з обов’язковим повідомленням про це іншої Сторони в найкоротші строки та відновленням своїх обов’язків після завершення дії форс-мажорних обставин. </w:t>
      </w:r>
    </w:p>
    <w:p w14:paraId="1E6FA583" w14:textId="77777777" w:rsidR="0098358E" w:rsidRDefault="0098358E" w:rsidP="0098358E">
      <w:pPr>
        <w:spacing w:line="276" w:lineRule="auto"/>
        <w:ind w:left="-567"/>
        <w:jc w:val="both"/>
        <w:rPr>
          <w:rFonts w:ascii="Times New Roman" w:eastAsia="Times New Roman" w:hAnsi="Times New Roman" w:cs="Times New Roman"/>
          <w:sz w:val="22"/>
          <w:szCs w:val="22"/>
          <w:lang w:val="ru-RU"/>
        </w:rPr>
      </w:pPr>
    </w:p>
    <w:p w14:paraId="3C2D678F" w14:textId="77777777" w:rsidR="0098358E" w:rsidRDefault="0098358E" w:rsidP="0098358E">
      <w:pPr>
        <w:spacing w:line="276" w:lineRule="auto"/>
        <w:ind w:left="-567"/>
        <w:jc w:val="both"/>
        <w:rPr>
          <w:rFonts w:ascii="Times New Roman" w:eastAsia="Times New Roman" w:hAnsi="Times New Roman" w:cs="Times New Roman"/>
          <w:sz w:val="22"/>
          <w:szCs w:val="22"/>
          <w:lang w:val="ru-RU"/>
        </w:rPr>
      </w:pPr>
    </w:p>
    <w:p w14:paraId="34EAB20A" w14:textId="77777777" w:rsidR="003E4A9A" w:rsidRPr="0098358E" w:rsidRDefault="003E4A9A" w:rsidP="003E4A9A">
      <w:pPr>
        <w:spacing w:line="276" w:lineRule="auto"/>
        <w:ind w:left="-567"/>
        <w:jc w:val="center"/>
        <w:rPr>
          <w:rFonts w:ascii="Times New Roman" w:eastAsia="Times New Roman" w:hAnsi="Times New Roman" w:cs="Times New Roman"/>
          <w:b/>
          <w:sz w:val="22"/>
          <w:szCs w:val="22"/>
          <w:lang w:val="ru-RU"/>
        </w:rPr>
      </w:pPr>
      <w:r w:rsidRPr="0098358E">
        <w:rPr>
          <w:rFonts w:ascii="Times New Roman" w:eastAsia="Times New Roman" w:hAnsi="Times New Roman" w:cs="Times New Roman"/>
          <w:b/>
          <w:sz w:val="22"/>
          <w:szCs w:val="22"/>
          <w:lang w:val="ru-RU"/>
        </w:rPr>
        <w:t>10. ВИРІШЕННЯ СПОРІВ, РОЗБІЖНОСТЕЙ ТА ПРЕТЕНЗІЙ</w:t>
      </w:r>
    </w:p>
    <w:p w14:paraId="2ABD0259"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10.1. Всі спори, розбіжності та претензії, які можуть виникнути між Сторонами при виконанні Договору, та які не вирішені Сторонами шляхом переговорів, повинні бути пред’явлені та розглянути у встановленому д</w:t>
      </w:r>
      <w:r w:rsidR="0098358E">
        <w:rPr>
          <w:rFonts w:ascii="Times New Roman" w:eastAsia="Times New Roman" w:hAnsi="Times New Roman" w:cs="Times New Roman"/>
          <w:sz w:val="22"/>
          <w:szCs w:val="22"/>
          <w:lang w:val="ru-RU"/>
        </w:rPr>
        <w:t xml:space="preserve">іючим законодавством порядку. </w:t>
      </w:r>
    </w:p>
    <w:p w14:paraId="300FEC92"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p>
    <w:p w14:paraId="6DF36784" w14:textId="77777777" w:rsidR="0098358E" w:rsidRDefault="0098358E" w:rsidP="003E4A9A">
      <w:pPr>
        <w:spacing w:line="276" w:lineRule="auto"/>
        <w:ind w:left="-567"/>
        <w:jc w:val="both"/>
        <w:rPr>
          <w:rFonts w:ascii="Times New Roman" w:eastAsia="Times New Roman" w:hAnsi="Times New Roman" w:cs="Times New Roman"/>
          <w:sz w:val="22"/>
          <w:szCs w:val="22"/>
          <w:lang w:val="ru-RU"/>
        </w:rPr>
      </w:pPr>
    </w:p>
    <w:p w14:paraId="2DD721EC" w14:textId="77777777" w:rsidR="003E4A9A" w:rsidRPr="0098358E" w:rsidRDefault="003E4A9A" w:rsidP="003E4A9A">
      <w:pPr>
        <w:spacing w:line="276" w:lineRule="auto"/>
        <w:ind w:left="-567"/>
        <w:jc w:val="center"/>
        <w:rPr>
          <w:rFonts w:ascii="Times New Roman" w:eastAsia="Times New Roman" w:hAnsi="Times New Roman" w:cs="Times New Roman"/>
          <w:b/>
          <w:sz w:val="22"/>
          <w:szCs w:val="22"/>
          <w:lang w:val="ru-RU"/>
        </w:rPr>
      </w:pPr>
      <w:r w:rsidRPr="0098358E">
        <w:rPr>
          <w:rFonts w:ascii="Times New Roman" w:eastAsia="Times New Roman" w:hAnsi="Times New Roman" w:cs="Times New Roman"/>
          <w:b/>
          <w:sz w:val="22"/>
          <w:szCs w:val="22"/>
          <w:lang w:val="ru-RU"/>
        </w:rPr>
        <w:t>11. ДОДАТКОВІ УМОВИ</w:t>
      </w:r>
    </w:p>
    <w:p w14:paraId="313D3506"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 xml:space="preserve"> 11.1. Час дії цього Договору встановлюється з дати </w:t>
      </w:r>
      <w:r>
        <w:rPr>
          <w:rFonts w:ascii="Times New Roman" w:eastAsia="Times New Roman" w:hAnsi="Times New Roman" w:cs="Times New Roman"/>
          <w:sz w:val="22"/>
          <w:szCs w:val="22"/>
          <w:lang w:val="ru-RU"/>
        </w:rPr>
        <w:t xml:space="preserve">підписання обома Сторонами до __.___.20__ </w:t>
      </w:r>
      <w:r w:rsidRPr="003E4A9A">
        <w:rPr>
          <w:rFonts w:ascii="Times New Roman" w:eastAsia="Times New Roman" w:hAnsi="Times New Roman" w:cs="Times New Roman"/>
          <w:sz w:val="22"/>
          <w:szCs w:val="22"/>
          <w:lang w:val="ru-RU"/>
        </w:rPr>
        <w:t xml:space="preserve">р. Договір автоматично продовжується на кожний наступний календарний рік, без підписання додаткової угоди про пролонгацію даного Договору, якщо ні одна із Сторін за один місяць до закінчення дії Договору не надішле письмове повідомлення другій Стороні про його розірвання. Сторони повинні виконати свої обов’язки повністю, в тому числі по сплаті штрафних санкцій та інших платежів, незалежно від наміру розірвати цей Договір. </w:t>
      </w:r>
    </w:p>
    <w:p w14:paraId="1427FC4D" w14:textId="77777777"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11.2. Митний брокер має право відмовити Замовнику в наданні послуг з декларування Товарів у разі, якщо Митний брокер має достатні підстави вважати, що надані Замовником документи</w:t>
      </w:r>
    </w:p>
    <w:p w14:paraId="5D06D6A2"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 xml:space="preserve">містять завідомо неправдиві відомості чи якщо дії або бездіяльність Замовника по наданню Товарів і документів носять протиправний характер чи будуть суперечити встановленому порядку митного оформлення, а також, якщо Замовник не надасть у повному обсязі необхідні для митного оформлення документи. </w:t>
      </w:r>
    </w:p>
    <w:p w14:paraId="6A64FBB0"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 xml:space="preserve">11.3. Всі зміни, доповнення та додатки до чинного Договору є його невід’ємною частиною та дійсні тільки в тому випадку, якщо вони виконані у письмовій формі та підписані уповноваженими на те особами обох Сторін. </w:t>
      </w:r>
    </w:p>
    <w:p w14:paraId="3F186BED"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11.4. Все інше, що не передбачено чинним Договором, регулюється законодавством України та відповідними нормативними документами.</w:t>
      </w:r>
    </w:p>
    <w:p w14:paraId="26F12689"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 xml:space="preserve"> 11.5. Договір складено у двох екземплярах українською мовою, які мають однакову силу, по одному для кожної із Сторін. </w:t>
      </w:r>
    </w:p>
    <w:p w14:paraId="0C601B88"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r w:rsidRPr="003E4A9A">
        <w:rPr>
          <w:rFonts w:ascii="Times New Roman" w:eastAsia="Times New Roman" w:hAnsi="Times New Roman" w:cs="Times New Roman"/>
          <w:sz w:val="22"/>
          <w:szCs w:val="22"/>
          <w:lang w:val="ru-RU"/>
        </w:rPr>
        <w:t xml:space="preserve">11.6. Договір, підписаний Сторонами та будь-які документи (рахунки, доповнення, Акти тощо), що мають до нього відношення, передані/отримані за допомогою факсимільного та/або електронного зв'язку, мають юридичну силу. </w:t>
      </w:r>
    </w:p>
    <w:p w14:paraId="5E0CE800" w14:textId="77777777" w:rsidR="003E4A9A" w:rsidRDefault="003E4A9A" w:rsidP="003E4A9A">
      <w:pPr>
        <w:spacing w:line="276" w:lineRule="auto"/>
        <w:ind w:left="-567"/>
        <w:jc w:val="both"/>
        <w:rPr>
          <w:rFonts w:ascii="Times New Roman" w:eastAsia="Times New Roman" w:hAnsi="Times New Roman" w:cs="Times New Roman"/>
          <w:sz w:val="22"/>
          <w:szCs w:val="22"/>
          <w:lang w:val="ru-RU"/>
        </w:rPr>
      </w:pPr>
    </w:p>
    <w:p w14:paraId="302D3FA9" w14:textId="77777777" w:rsidR="0098358E" w:rsidRPr="0098358E" w:rsidRDefault="0098358E" w:rsidP="003E4A9A">
      <w:pPr>
        <w:spacing w:line="276" w:lineRule="auto"/>
        <w:ind w:left="-567"/>
        <w:jc w:val="both"/>
        <w:rPr>
          <w:rFonts w:ascii="Times New Roman" w:eastAsia="Times New Roman" w:hAnsi="Times New Roman" w:cs="Times New Roman"/>
          <w:sz w:val="22"/>
          <w:szCs w:val="22"/>
        </w:rPr>
      </w:pPr>
    </w:p>
    <w:p w14:paraId="52F0134E" w14:textId="77777777" w:rsidR="003E4A9A" w:rsidRPr="0098358E" w:rsidRDefault="003E4A9A" w:rsidP="003E4A9A">
      <w:pPr>
        <w:spacing w:line="276" w:lineRule="auto"/>
        <w:ind w:left="-567"/>
        <w:jc w:val="center"/>
        <w:rPr>
          <w:rFonts w:ascii="Times New Roman" w:eastAsia="Times New Roman" w:hAnsi="Times New Roman" w:cs="Times New Roman"/>
          <w:b/>
          <w:sz w:val="22"/>
          <w:szCs w:val="22"/>
          <w:lang w:val="ru-RU"/>
        </w:rPr>
      </w:pPr>
      <w:r w:rsidRPr="0098358E">
        <w:rPr>
          <w:rFonts w:ascii="Times New Roman" w:eastAsia="Times New Roman" w:hAnsi="Times New Roman" w:cs="Times New Roman"/>
          <w:b/>
          <w:sz w:val="22"/>
          <w:szCs w:val="22"/>
          <w:lang w:val="ru-RU"/>
        </w:rPr>
        <w:t>12. ЮРИДИЧНА АДРЕСА ТА БАНКІВСЬКІ РЕКВІЗИТИ СТОРІН</w:t>
      </w:r>
    </w:p>
    <w:p w14:paraId="5F217A2A" w14:textId="77777777"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p>
    <w:p w14:paraId="22588D81" w14:textId="77777777" w:rsidR="003E4A9A" w:rsidRPr="003E4A9A" w:rsidRDefault="003E4A9A" w:rsidP="003E4A9A">
      <w:pPr>
        <w:spacing w:line="276" w:lineRule="auto"/>
        <w:ind w:left="-567"/>
        <w:jc w:val="both"/>
        <w:rPr>
          <w:rFonts w:ascii="Times New Roman" w:eastAsia="Times New Roman" w:hAnsi="Times New Roman" w:cs="Times New Roman"/>
          <w:sz w:val="22"/>
          <w:szCs w:val="22"/>
          <w:lang w:val="ru-RU"/>
        </w:rPr>
      </w:pPr>
    </w:p>
    <w:p w14:paraId="3A394516" w14:textId="77777777" w:rsidR="001841A0" w:rsidRPr="003E4A9A" w:rsidRDefault="001841A0" w:rsidP="003E4A9A">
      <w:pPr>
        <w:spacing w:line="276" w:lineRule="auto"/>
        <w:ind w:left="-567"/>
        <w:jc w:val="both"/>
        <w:rPr>
          <w:rFonts w:ascii="Times New Roman" w:hAnsi="Times New Roman" w:cs="Times New Roman"/>
          <w:sz w:val="22"/>
          <w:szCs w:val="22"/>
          <w:lang w:val="en-US"/>
        </w:rPr>
      </w:pPr>
    </w:p>
    <w:sectPr w:rsidR="001841A0" w:rsidRPr="003E4A9A" w:rsidSect="0098358E">
      <w:pgSz w:w="11900" w:h="16840"/>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A9A"/>
    <w:rsid w:val="001841A0"/>
    <w:rsid w:val="003C146D"/>
    <w:rsid w:val="003E4A9A"/>
    <w:rsid w:val="00823B44"/>
    <w:rsid w:val="0098358E"/>
    <w:rsid w:val="00C059B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EAFC3B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851366">
      <w:bodyDiv w:val="1"/>
      <w:marLeft w:val="0"/>
      <w:marRight w:val="0"/>
      <w:marTop w:val="0"/>
      <w:marBottom w:val="0"/>
      <w:divBdr>
        <w:top w:val="none" w:sz="0" w:space="0" w:color="auto"/>
        <w:left w:val="none" w:sz="0" w:space="0" w:color="auto"/>
        <w:bottom w:val="none" w:sz="0" w:space="0" w:color="auto"/>
        <w:right w:val="none" w:sz="0" w:space="0" w:color="auto"/>
      </w:divBdr>
    </w:div>
    <w:div w:id="1595898076">
      <w:bodyDiv w:val="1"/>
      <w:marLeft w:val="0"/>
      <w:marRight w:val="0"/>
      <w:marTop w:val="0"/>
      <w:marBottom w:val="0"/>
      <w:divBdr>
        <w:top w:val="none" w:sz="0" w:space="0" w:color="auto"/>
        <w:left w:val="none" w:sz="0" w:space="0" w:color="auto"/>
        <w:bottom w:val="none" w:sz="0" w:space="0" w:color="auto"/>
        <w:right w:val="none" w:sz="0" w:space="0" w:color="auto"/>
      </w:divBdr>
    </w:div>
    <w:div w:id="1862938632">
      <w:bodyDiv w:val="1"/>
      <w:marLeft w:val="0"/>
      <w:marRight w:val="0"/>
      <w:marTop w:val="0"/>
      <w:marBottom w:val="0"/>
      <w:divBdr>
        <w:top w:val="none" w:sz="0" w:space="0" w:color="auto"/>
        <w:left w:val="none" w:sz="0" w:space="0" w:color="auto"/>
        <w:bottom w:val="none" w:sz="0" w:space="0" w:color="auto"/>
        <w:right w:val="none" w:sz="0" w:space="0" w:color="auto"/>
      </w:divBdr>
    </w:div>
    <w:div w:id="210908411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1910</Words>
  <Characters>10888</Characters>
  <Application>Microsoft Macintosh Word</Application>
  <DocSecurity>0</DocSecurity>
  <Lines>90</Lines>
  <Paragraphs>25</Paragraphs>
  <ScaleCrop>false</ScaleCrop>
  <Company/>
  <LinksUpToDate>false</LinksUpToDate>
  <CharactersWithSpaces>12773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dc:creator>
  <cp:keywords/>
  <dc:description/>
  <cp:lastModifiedBy>Ірина</cp:lastModifiedBy>
  <cp:revision>3</cp:revision>
  <dcterms:created xsi:type="dcterms:W3CDTF">2020-05-09T17:09:00Z</dcterms:created>
  <dcterms:modified xsi:type="dcterms:W3CDTF">2020-05-09T19:02:00Z</dcterms:modified>
</cp:coreProperties>
</file>