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1F2F9E" w14:textId="77777777" w:rsidR="005E408E" w:rsidRPr="00730E81" w:rsidRDefault="005E408E" w:rsidP="005E408E">
      <w:pPr>
        <w:widowControl w:val="0"/>
        <w:rPr>
          <w:b/>
          <w:snapToGrid w:val="0"/>
          <w:sz w:val="24"/>
          <w:szCs w:val="24"/>
          <w:lang w:val="uk-UA"/>
        </w:rPr>
      </w:pPr>
    </w:p>
    <w:p w14:paraId="1E729273" w14:textId="77777777" w:rsidR="005E408E" w:rsidRPr="00730E81" w:rsidRDefault="005E408E" w:rsidP="005E408E">
      <w:pPr>
        <w:widowControl w:val="0"/>
        <w:jc w:val="center"/>
        <w:rPr>
          <w:b/>
          <w:snapToGrid w:val="0"/>
          <w:sz w:val="24"/>
          <w:szCs w:val="24"/>
          <w:lang w:val="uk-UA"/>
        </w:rPr>
      </w:pPr>
    </w:p>
    <w:p w14:paraId="2C68F549" w14:textId="2081ECB8" w:rsidR="005E408E" w:rsidRPr="00730E81" w:rsidRDefault="005E408E" w:rsidP="005E408E">
      <w:pPr>
        <w:widowControl w:val="0"/>
        <w:jc w:val="center"/>
        <w:rPr>
          <w:b/>
          <w:snapToGrid w:val="0"/>
          <w:sz w:val="24"/>
          <w:szCs w:val="24"/>
          <w:lang w:val="uk-UA"/>
        </w:rPr>
      </w:pPr>
      <w:r w:rsidRPr="00730E81">
        <w:rPr>
          <w:b/>
          <w:snapToGrid w:val="0"/>
          <w:sz w:val="24"/>
          <w:szCs w:val="24"/>
          <w:lang w:val="uk-UA"/>
        </w:rPr>
        <w:t xml:space="preserve">ДОГОВІР ПОСТАВКИ </w:t>
      </w:r>
      <w:r w:rsidR="00A77FFC">
        <w:rPr>
          <w:b/>
          <w:snapToGrid w:val="0"/>
          <w:sz w:val="24"/>
          <w:szCs w:val="24"/>
          <w:lang w:val="uk-UA"/>
        </w:rPr>
        <w:t>ПАПЕРУ</w:t>
      </w:r>
    </w:p>
    <w:p w14:paraId="5196AB23" w14:textId="77777777" w:rsidR="005E408E" w:rsidRPr="00730E81" w:rsidRDefault="005E408E" w:rsidP="005E408E">
      <w:pPr>
        <w:widowControl w:val="0"/>
        <w:jc w:val="center"/>
        <w:rPr>
          <w:snapToGrid w:val="0"/>
          <w:sz w:val="24"/>
          <w:szCs w:val="24"/>
          <w:lang w:val="uk-UA"/>
        </w:rPr>
      </w:pPr>
    </w:p>
    <w:tbl>
      <w:tblPr>
        <w:tblW w:w="9900" w:type="dxa"/>
        <w:tblInd w:w="108" w:type="dxa"/>
        <w:tblLayout w:type="fixed"/>
        <w:tblLook w:val="0000" w:firstRow="0" w:lastRow="0" w:firstColumn="0" w:lastColumn="0" w:noHBand="0" w:noVBand="0"/>
      </w:tblPr>
      <w:tblGrid>
        <w:gridCol w:w="4745"/>
        <w:gridCol w:w="5155"/>
      </w:tblGrid>
      <w:tr w:rsidR="005E408E" w:rsidRPr="00730E81" w14:paraId="1FA45D36" w14:textId="77777777" w:rsidTr="007E0569">
        <w:trPr>
          <w:trHeight w:val="309"/>
        </w:trPr>
        <w:tc>
          <w:tcPr>
            <w:tcW w:w="4745" w:type="dxa"/>
          </w:tcPr>
          <w:p w14:paraId="1C3051B5" w14:textId="0F74731C" w:rsidR="005E408E" w:rsidRPr="00730E81" w:rsidRDefault="00A77FFC" w:rsidP="007E0569">
            <w:pPr>
              <w:widowControl w:val="0"/>
              <w:jc w:val="both"/>
              <w:rPr>
                <w:snapToGrid w:val="0"/>
                <w:sz w:val="24"/>
                <w:szCs w:val="24"/>
                <w:lang w:val="uk-UA"/>
              </w:rPr>
            </w:pPr>
            <w:r>
              <w:rPr>
                <w:snapToGrid w:val="0"/>
                <w:sz w:val="24"/>
                <w:szCs w:val="24"/>
                <w:lang w:val="uk-UA"/>
              </w:rPr>
              <w:t>_______________</w:t>
            </w:r>
          </w:p>
        </w:tc>
        <w:tc>
          <w:tcPr>
            <w:tcW w:w="5155" w:type="dxa"/>
          </w:tcPr>
          <w:p w14:paraId="04BB4721" w14:textId="65E33BB2" w:rsidR="005E408E" w:rsidRPr="00730E81" w:rsidRDefault="005E408E" w:rsidP="007E0569">
            <w:pPr>
              <w:widowControl w:val="0"/>
              <w:jc w:val="right"/>
              <w:rPr>
                <w:snapToGrid w:val="0"/>
                <w:sz w:val="24"/>
                <w:szCs w:val="24"/>
                <w:lang w:val="uk-UA"/>
              </w:rPr>
            </w:pPr>
            <w:r w:rsidRPr="00730E81">
              <w:rPr>
                <w:snapToGrid w:val="0"/>
                <w:sz w:val="24"/>
                <w:szCs w:val="24"/>
                <w:lang w:val="uk-UA"/>
              </w:rPr>
              <w:t xml:space="preserve">«____» </w:t>
            </w:r>
            <w:r>
              <w:rPr>
                <w:snapToGrid w:val="0"/>
                <w:sz w:val="24"/>
                <w:szCs w:val="24"/>
                <w:lang w:val="uk-UA"/>
              </w:rPr>
              <w:t xml:space="preserve"> ______________ 20</w:t>
            </w:r>
            <w:r w:rsidR="00A77FFC">
              <w:rPr>
                <w:snapToGrid w:val="0"/>
                <w:sz w:val="24"/>
                <w:szCs w:val="24"/>
                <w:lang w:val="uk-UA"/>
              </w:rPr>
              <w:t>__</w:t>
            </w:r>
            <w:r w:rsidRPr="00730E81">
              <w:rPr>
                <w:snapToGrid w:val="0"/>
                <w:sz w:val="24"/>
                <w:szCs w:val="24"/>
                <w:lang w:val="uk-UA"/>
              </w:rPr>
              <w:t xml:space="preserve"> р.</w:t>
            </w:r>
          </w:p>
        </w:tc>
      </w:tr>
    </w:tbl>
    <w:p w14:paraId="7F989823" w14:textId="77777777" w:rsidR="005E408E" w:rsidRPr="00730E81" w:rsidRDefault="005E408E" w:rsidP="005E408E">
      <w:pPr>
        <w:widowControl w:val="0"/>
        <w:ind w:firstLine="720"/>
        <w:jc w:val="center"/>
        <w:rPr>
          <w:b/>
          <w:snapToGrid w:val="0"/>
          <w:sz w:val="24"/>
          <w:szCs w:val="24"/>
          <w:lang w:val="uk-UA"/>
        </w:rPr>
      </w:pPr>
    </w:p>
    <w:p w14:paraId="1C116769" w14:textId="482F78C9" w:rsidR="005E408E" w:rsidRPr="00096808" w:rsidRDefault="009A29C3" w:rsidP="005E408E">
      <w:pPr>
        <w:ind w:firstLine="709"/>
        <w:jc w:val="both"/>
        <w:rPr>
          <w:sz w:val="24"/>
          <w:szCs w:val="24"/>
          <w:lang w:val="uk-UA"/>
        </w:rPr>
      </w:pPr>
      <w:r>
        <w:rPr>
          <w:b/>
          <w:snapToGrid w:val="0"/>
          <w:sz w:val="24"/>
          <w:szCs w:val="24"/>
          <w:lang w:val="uk-UA"/>
        </w:rPr>
        <w:t>____________________________________________________________________________</w:t>
      </w:r>
      <w:r w:rsidR="005E408E" w:rsidRPr="00730E81">
        <w:rPr>
          <w:b/>
          <w:snapToGrid w:val="0"/>
          <w:sz w:val="24"/>
          <w:szCs w:val="24"/>
          <w:lang w:val="uk-UA"/>
        </w:rPr>
        <w:t xml:space="preserve"> </w:t>
      </w:r>
      <w:r w:rsidR="005E408E" w:rsidRPr="00730E81">
        <w:rPr>
          <w:sz w:val="24"/>
          <w:szCs w:val="24"/>
          <w:lang w:val="uk-UA"/>
        </w:rPr>
        <w:t>(</w:t>
      </w:r>
      <w:r w:rsidR="005E408E" w:rsidRPr="00730E81">
        <w:rPr>
          <w:snapToGrid w:val="0"/>
          <w:sz w:val="24"/>
          <w:szCs w:val="24"/>
          <w:lang w:val="uk-UA"/>
        </w:rPr>
        <w:t xml:space="preserve">надалі іменується  </w:t>
      </w:r>
      <w:r w:rsidR="005E408E" w:rsidRPr="00730E81">
        <w:rPr>
          <w:sz w:val="24"/>
          <w:szCs w:val="24"/>
          <w:lang w:val="uk-UA"/>
        </w:rPr>
        <w:t>«</w:t>
      </w:r>
      <w:r w:rsidR="005E408E" w:rsidRPr="00730E81">
        <w:rPr>
          <w:snapToGrid w:val="0"/>
          <w:sz w:val="24"/>
          <w:szCs w:val="24"/>
          <w:lang w:val="uk-UA"/>
        </w:rPr>
        <w:t>Постачальник</w:t>
      </w:r>
      <w:r w:rsidR="005E408E" w:rsidRPr="00730E81">
        <w:rPr>
          <w:sz w:val="24"/>
          <w:szCs w:val="24"/>
          <w:lang w:val="uk-UA"/>
        </w:rPr>
        <w:t>»</w:t>
      </w:r>
      <w:r w:rsidR="005E408E" w:rsidRPr="00730E81">
        <w:rPr>
          <w:b/>
          <w:sz w:val="24"/>
          <w:szCs w:val="24"/>
          <w:lang w:val="uk-UA"/>
        </w:rPr>
        <w:t>)</w:t>
      </w:r>
      <w:r w:rsidR="005E408E" w:rsidRPr="00730E81">
        <w:rPr>
          <w:sz w:val="24"/>
          <w:szCs w:val="24"/>
          <w:lang w:val="uk-UA"/>
        </w:rPr>
        <w:t xml:space="preserve">, в особі </w:t>
      </w:r>
      <w:r>
        <w:rPr>
          <w:sz w:val="24"/>
          <w:szCs w:val="24"/>
          <w:lang w:val="uk-UA"/>
        </w:rPr>
        <w:t>___________________________________________</w:t>
      </w:r>
      <w:r w:rsidR="005E408E" w:rsidRPr="00730E81">
        <w:rPr>
          <w:sz w:val="24"/>
          <w:szCs w:val="24"/>
          <w:lang w:val="uk-UA"/>
        </w:rPr>
        <w:t xml:space="preserve">, який діє на підставі </w:t>
      </w:r>
      <w:r w:rsidR="002865A2">
        <w:rPr>
          <w:sz w:val="24"/>
          <w:szCs w:val="24"/>
          <w:lang w:val="uk-UA"/>
        </w:rPr>
        <w:t>______________</w:t>
      </w:r>
      <w:r w:rsidR="005E408E" w:rsidRPr="00730E81">
        <w:rPr>
          <w:sz w:val="24"/>
          <w:szCs w:val="24"/>
          <w:lang w:val="uk-UA"/>
        </w:rPr>
        <w:t>, з однієї сторони,</w:t>
      </w:r>
      <w:r w:rsidR="005E408E" w:rsidRPr="00730E81">
        <w:rPr>
          <w:snapToGrid w:val="0"/>
          <w:sz w:val="24"/>
          <w:szCs w:val="24"/>
          <w:lang w:val="uk-UA"/>
        </w:rPr>
        <w:t xml:space="preserve"> та </w:t>
      </w:r>
      <w:r w:rsidR="00A77FFC">
        <w:rPr>
          <w:b/>
          <w:snapToGrid w:val="0"/>
          <w:sz w:val="24"/>
          <w:szCs w:val="24"/>
          <w:lang w:val="uk-UA"/>
        </w:rPr>
        <w:t>__________________________________</w:t>
      </w:r>
      <w:r w:rsidR="005E408E" w:rsidRPr="00096808">
        <w:rPr>
          <w:snapToGrid w:val="0"/>
          <w:sz w:val="24"/>
          <w:szCs w:val="24"/>
          <w:lang w:val="uk-UA"/>
        </w:rPr>
        <w:t xml:space="preserve"> (надалі іменується  </w:t>
      </w:r>
      <w:r w:rsidR="005E408E" w:rsidRPr="00096808">
        <w:rPr>
          <w:sz w:val="24"/>
          <w:szCs w:val="24"/>
          <w:lang w:val="uk-UA"/>
        </w:rPr>
        <w:t>«</w:t>
      </w:r>
      <w:r w:rsidR="005E408E" w:rsidRPr="00096808">
        <w:rPr>
          <w:snapToGrid w:val="0"/>
          <w:sz w:val="24"/>
          <w:szCs w:val="24"/>
          <w:lang w:val="uk-UA"/>
        </w:rPr>
        <w:t>Покупець</w:t>
      </w:r>
      <w:r w:rsidR="005E408E" w:rsidRPr="00096808">
        <w:rPr>
          <w:sz w:val="24"/>
          <w:szCs w:val="24"/>
          <w:lang w:val="uk-UA"/>
        </w:rPr>
        <w:t>»</w:t>
      </w:r>
      <w:r w:rsidR="005E408E" w:rsidRPr="00096808">
        <w:rPr>
          <w:snapToGrid w:val="0"/>
          <w:sz w:val="24"/>
          <w:szCs w:val="24"/>
          <w:lang w:val="uk-UA"/>
        </w:rPr>
        <w:t xml:space="preserve">) в особі </w:t>
      </w:r>
      <w:r w:rsidR="00A77FFC">
        <w:rPr>
          <w:sz w:val="24"/>
          <w:szCs w:val="24"/>
          <w:lang w:val="uk-UA"/>
        </w:rPr>
        <w:t>____________________________</w:t>
      </w:r>
      <w:r w:rsidR="005E408E" w:rsidRPr="00096808">
        <w:rPr>
          <w:b/>
          <w:i/>
          <w:sz w:val="24"/>
          <w:szCs w:val="24"/>
          <w:lang w:val="uk-UA"/>
        </w:rPr>
        <w:t>,</w:t>
      </w:r>
      <w:r w:rsidR="005E408E" w:rsidRPr="00096808">
        <w:rPr>
          <w:snapToGrid w:val="0"/>
          <w:sz w:val="24"/>
          <w:szCs w:val="24"/>
          <w:lang w:val="uk-UA"/>
        </w:rPr>
        <w:t xml:space="preserve"> який діє на підставі </w:t>
      </w:r>
      <w:r w:rsidR="002865A2">
        <w:rPr>
          <w:snapToGrid w:val="0"/>
          <w:sz w:val="24"/>
          <w:szCs w:val="24"/>
          <w:lang w:val="uk-UA"/>
        </w:rPr>
        <w:t>___________</w:t>
      </w:r>
      <w:r w:rsidR="005E408E" w:rsidRPr="00096808">
        <w:rPr>
          <w:snapToGrid w:val="0"/>
          <w:sz w:val="24"/>
          <w:szCs w:val="24"/>
          <w:lang w:val="uk-UA"/>
        </w:rPr>
        <w:t xml:space="preserve">, з іншої сторони, </w:t>
      </w:r>
      <w:r w:rsidR="005E408E" w:rsidRPr="00096808">
        <w:rPr>
          <w:sz w:val="24"/>
          <w:szCs w:val="24"/>
          <w:lang w:val="uk-UA"/>
        </w:rPr>
        <w:t>(в подальшому разом іменуються «Сторони», а кожна окремо – «Сторона») уклали цей Договір поставки (надалі іменується «Договір») про наступне:</w:t>
      </w:r>
    </w:p>
    <w:p w14:paraId="62B8E1D0" w14:textId="77777777" w:rsidR="005E408E" w:rsidRPr="00096808" w:rsidRDefault="005E408E" w:rsidP="005E408E">
      <w:pPr>
        <w:widowControl w:val="0"/>
        <w:jc w:val="center"/>
        <w:rPr>
          <w:snapToGrid w:val="0"/>
          <w:sz w:val="24"/>
          <w:szCs w:val="24"/>
          <w:lang w:val="uk-UA"/>
        </w:rPr>
      </w:pPr>
    </w:p>
    <w:p w14:paraId="69BBCB04" w14:textId="77777777" w:rsidR="005E408E" w:rsidRPr="00096808" w:rsidRDefault="005E408E" w:rsidP="005E408E">
      <w:pPr>
        <w:widowControl w:val="0"/>
        <w:jc w:val="center"/>
        <w:rPr>
          <w:b/>
          <w:snapToGrid w:val="0"/>
          <w:sz w:val="24"/>
          <w:szCs w:val="24"/>
          <w:lang w:val="uk-UA"/>
        </w:rPr>
      </w:pPr>
      <w:r w:rsidRPr="00096808">
        <w:rPr>
          <w:b/>
          <w:snapToGrid w:val="0"/>
          <w:sz w:val="24"/>
          <w:szCs w:val="24"/>
          <w:lang w:val="uk-UA"/>
        </w:rPr>
        <w:t>1. ПРЕДМЕТ ДОГОВОРУ.</w:t>
      </w:r>
    </w:p>
    <w:p w14:paraId="64684C37" w14:textId="68F6A197" w:rsidR="005E408E" w:rsidRPr="00096808" w:rsidRDefault="005E408E" w:rsidP="005E408E">
      <w:pPr>
        <w:pStyle w:val="BodyTextIndent"/>
        <w:spacing w:after="0"/>
        <w:ind w:left="0" w:firstLine="720"/>
        <w:jc w:val="both"/>
        <w:rPr>
          <w:sz w:val="24"/>
          <w:szCs w:val="24"/>
        </w:rPr>
      </w:pPr>
      <w:r w:rsidRPr="00096808">
        <w:rPr>
          <w:snapToGrid w:val="0"/>
          <w:sz w:val="24"/>
          <w:szCs w:val="24"/>
        </w:rPr>
        <w:t xml:space="preserve">1.1. </w:t>
      </w:r>
      <w:r w:rsidRPr="00732CC9">
        <w:rPr>
          <w:snapToGrid w:val="0"/>
          <w:sz w:val="24"/>
          <w:szCs w:val="24"/>
        </w:rPr>
        <w:t xml:space="preserve">Постачальник зобов’язується передати, а Покупець прийняти та оплатити за </w:t>
      </w:r>
      <w:r w:rsidRPr="00732CC9">
        <w:rPr>
          <w:sz w:val="24"/>
          <w:szCs w:val="24"/>
        </w:rPr>
        <w:t xml:space="preserve">Товар, визначений у специфікаціях </w:t>
      </w:r>
      <w:r w:rsidR="006C536C">
        <w:rPr>
          <w:sz w:val="24"/>
          <w:szCs w:val="24"/>
        </w:rPr>
        <w:t xml:space="preserve">в </w:t>
      </w:r>
      <w:r w:rsidRPr="00732CC9">
        <w:rPr>
          <w:sz w:val="24"/>
          <w:szCs w:val="24"/>
        </w:rPr>
        <w:t>додатках до цього Договору</w:t>
      </w:r>
      <w:r w:rsidR="006C536C">
        <w:rPr>
          <w:sz w:val="24"/>
          <w:szCs w:val="24"/>
        </w:rPr>
        <w:t xml:space="preserve"> (</w:t>
      </w:r>
      <w:r w:rsidRPr="00732CC9">
        <w:rPr>
          <w:sz w:val="24"/>
          <w:szCs w:val="24"/>
        </w:rPr>
        <w:t>далі – «Специфікація»), та</w:t>
      </w:r>
      <w:r w:rsidRPr="00096808">
        <w:rPr>
          <w:snapToGrid w:val="0"/>
          <w:sz w:val="24"/>
          <w:szCs w:val="24"/>
        </w:rPr>
        <w:t xml:space="preserve"> на умовах</w:t>
      </w:r>
      <w:r>
        <w:rPr>
          <w:snapToGrid w:val="0"/>
          <w:sz w:val="24"/>
          <w:szCs w:val="24"/>
        </w:rPr>
        <w:t>,</w:t>
      </w:r>
      <w:r w:rsidRPr="00096808">
        <w:rPr>
          <w:snapToGrid w:val="0"/>
          <w:sz w:val="24"/>
          <w:szCs w:val="24"/>
        </w:rPr>
        <w:t xml:space="preserve"> передбачених цим Договором</w:t>
      </w:r>
      <w:r w:rsidRPr="00096808">
        <w:rPr>
          <w:sz w:val="24"/>
          <w:szCs w:val="24"/>
        </w:rPr>
        <w:t>.</w:t>
      </w:r>
    </w:p>
    <w:p w14:paraId="1040CC2D" w14:textId="77777777" w:rsidR="005E408E" w:rsidRPr="00096808" w:rsidRDefault="005E408E" w:rsidP="005E408E">
      <w:pPr>
        <w:pStyle w:val="BodyTextIndent"/>
        <w:spacing w:after="0"/>
        <w:ind w:left="0" w:firstLine="720"/>
        <w:jc w:val="both"/>
        <w:rPr>
          <w:sz w:val="24"/>
          <w:szCs w:val="24"/>
        </w:rPr>
      </w:pPr>
      <w:r w:rsidRPr="00096808">
        <w:rPr>
          <w:sz w:val="24"/>
          <w:szCs w:val="24"/>
        </w:rPr>
        <w:t>1.2. Постачальник гарантує, що Товар належить йому на праві власності, не перебуває під забороною відчуження, арештом, не є предметом застави та іншим засобом забезпечення виконання зобов</w:t>
      </w:r>
      <w:r w:rsidRPr="00096808">
        <w:rPr>
          <w:snapToGrid w:val="0"/>
          <w:sz w:val="24"/>
          <w:szCs w:val="24"/>
        </w:rPr>
        <w:t>'</w:t>
      </w:r>
      <w:r w:rsidRPr="00096808">
        <w:rPr>
          <w:sz w:val="24"/>
          <w:szCs w:val="24"/>
        </w:rPr>
        <w:t>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законодавством України.</w:t>
      </w:r>
    </w:p>
    <w:p w14:paraId="20E586EF" w14:textId="77777777" w:rsidR="005E408E" w:rsidRPr="00096808" w:rsidRDefault="005E408E" w:rsidP="005E408E">
      <w:pPr>
        <w:ind w:firstLine="720"/>
        <w:jc w:val="both"/>
        <w:rPr>
          <w:sz w:val="24"/>
          <w:szCs w:val="24"/>
          <w:lang w:val="uk-UA"/>
        </w:rPr>
      </w:pPr>
      <w:r w:rsidRPr="00096808">
        <w:rPr>
          <w:sz w:val="24"/>
          <w:szCs w:val="24"/>
          <w:lang w:val="uk-UA"/>
        </w:rPr>
        <w:t>1.3. Постачальник підтверджує, що укладення та виконання ним цього Договору не суперечить нормам чинного законодавства України та відповідає його вимогам (зокрема, щодо отримання усіх необхідних дозволів та погоджень), а також підтверджує те, що укладання та виконання ним цього Договору не суперечить цілям діяльності Постачальника, положенням його установчих документів чи інших локальних актів.</w:t>
      </w:r>
    </w:p>
    <w:p w14:paraId="20763539" w14:textId="77777777" w:rsidR="005E408E" w:rsidRPr="00096808" w:rsidRDefault="005E408E" w:rsidP="005E408E">
      <w:pPr>
        <w:widowControl w:val="0"/>
        <w:jc w:val="both"/>
        <w:rPr>
          <w:snapToGrid w:val="0"/>
          <w:sz w:val="24"/>
          <w:szCs w:val="24"/>
          <w:lang w:val="uk-UA"/>
        </w:rPr>
      </w:pPr>
    </w:p>
    <w:p w14:paraId="71E4A099" w14:textId="77777777" w:rsidR="005E408E" w:rsidRPr="00096808" w:rsidRDefault="005E408E" w:rsidP="005E408E">
      <w:pPr>
        <w:jc w:val="center"/>
        <w:rPr>
          <w:b/>
          <w:sz w:val="24"/>
          <w:szCs w:val="24"/>
          <w:lang w:val="uk-UA"/>
        </w:rPr>
      </w:pPr>
      <w:r w:rsidRPr="00096808">
        <w:rPr>
          <w:b/>
          <w:sz w:val="24"/>
          <w:szCs w:val="24"/>
          <w:lang w:val="uk-UA"/>
        </w:rPr>
        <w:t>2. ЦІНА ДОГОВОРУ ТА ПОРЯДОК РОЗРАХУНКІВ.</w:t>
      </w:r>
    </w:p>
    <w:p w14:paraId="6AF20610" w14:textId="77777777" w:rsidR="005E408E" w:rsidRPr="00096808" w:rsidRDefault="005E408E" w:rsidP="005E408E">
      <w:pPr>
        <w:ind w:firstLine="720"/>
        <w:jc w:val="both"/>
        <w:rPr>
          <w:snapToGrid w:val="0"/>
          <w:sz w:val="24"/>
          <w:szCs w:val="24"/>
          <w:lang w:val="uk-UA"/>
        </w:rPr>
      </w:pPr>
      <w:r w:rsidRPr="00096808">
        <w:rPr>
          <w:snapToGrid w:val="0"/>
          <w:sz w:val="24"/>
          <w:szCs w:val="24"/>
          <w:lang w:val="uk-UA"/>
        </w:rPr>
        <w:t>2.1. Поставка Товару здійснюється за цінами та на умовах вказаних в Специфікації і включають в себе податки, збори та інші обов’язкові платежі, а також вартість тари, пакування, маркування та інші витрати Постачальника пов’язані з постачанням Товарів.</w:t>
      </w:r>
    </w:p>
    <w:p w14:paraId="61DF9703" w14:textId="77777777" w:rsidR="005E408E" w:rsidRPr="00096808" w:rsidRDefault="005E408E" w:rsidP="005E408E">
      <w:pPr>
        <w:ind w:firstLine="720"/>
        <w:jc w:val="both"/>
        <w:rPr>
          <w:snapToGrid w:val="0"/>
          <w:sz w:val="24"/>
          <w:szCs w:val="24"/>
          <w:lang w:val="uk-UA"/>
        </w:rPr>
      </w:pPr>
      <w:r w:rsidRPr="00096808">
        <w:rPr>
          <w:snapToGrid w:val="0"/>
          <w:sz w:val="24"/>
          <w:szCs w:val="24"/>
          <w:lang w:val="uk-UA"/>
        </w:rPr>
        <w:t>2.2.  Зміна ціни після оплати Товару не допускається.</w:t>
      </w:r>
    </w:p>
    <w:p w14:paraId="59B12A07" w14:textId="77777777" w:rsidR="005E408E" w:rsidRPr="00096808" w:rsidRDefault="005E408E" w:rsidP="005E408E">
      <w:pPr>
        <w:ind w:firstLine="720"/>
        <w:jc w:val="both"/>
        <w:rPr>
          <w:snapToGrid w:val="0"/>
          <w:sz w:val="24"/>
          <w:szCs w:val="24"/>
          <w:lang w:val="uk-UA"/>
        </w:rPr>
      </w:pPr>
      <w:r w:rsidRPr="00096808">
        <w:rPr>
          <w:snapToGrid w:val="0"/>
          <w:sz w:val="24"/>
          <w:szCs w:val="24"/>
          <w:lang w:val="uk-UA"/>
        </w:rPr>
        <w:t>2.3. Загальна ціна договору визначається шляхом додавання всіх вартісних показників, зазначених у Специфікації.</w:t>
      </w:r>
    </w:p>
    <w:p w14:paraId="7CA62382" w14:textId="77777777" w:rsidR="005E408E" w:rsidRPr="00096808" w:rsidRDefault="005E408E" w:rsidP="005E408E">
      <w:pPr>
        <w:ind w:firstLine="720"/>
        <w:jc w:val="both"/>
        <w:rPr>
          <w:snapToGrid w:val="0"/>
          <w:sz w:val="24"/>
          <w:szCs w:val="24"/>
          <w:lang w:val="uk-UA"/>
        </w:rPr>
      </w:pPr>
      <w:r w:rsidRPr="00096808">
        <w:rPr>
          <w:snapToGrid w:val="0"/>
          <w:sz w:val="24"/>
          <w:szCs w:val="24"/>
          <w:lang w:val="uk-UA"/>
        </w:rPr>
        <w:t xml:space="preserve">2.4.  Оплата товару здійснюється на умовах визначених у Специфікації. </w:t>
      </w:r>
    </w:p>
    <w:p w14:paraId="0CAD31AF" w14:textId="77777777" w:rsidR="005E408E" w:rsidRPr="00096808" w:rsidRDefault="005E408E" w:rsidP="005E408E">
      <w:pPr>
        <w:ind w:firstLine="720"/>
        <w:jc w:val="both"/>
        <w:rPr>
          <w:snapToGrid w:val="0"/>
          <w:sz w:val="24"/>
          <w:szCs w:val="24"/>
          <w:lang w:val="uk-UA"/>
        </w:rPr>
      </w:pPr>
      <w:r w:rsidRPr="00096808">
        <w:rPr>
          <w:snapToGrid w:val="0"/>
          <w:sz w:val="24"/>
          <w:szCs w:val="24"/>
          <w:lang w:val="uk-UA"/>
        </w:rPr>
        <w:t xml:space="preserve">2.5. Оплата за поставлений Товар здійснюється протягом строку, вказаного у Специфікації. </w:t>
      </w:r>
    </w:p>
    <w:p w14:paraId="6B57B900" w14:textId="77777777" w:rsidR="005E408E" w:rsidRPr="00096808" w:rsidRDefault="005E408E" w:rsidP="005E408E">
      <w:pPr>
        <w:ind w:firstLine="720"/>
        <w:jc w:val="both"/>
        <w:rPr>
          <w:snapToGrid w:val="0"/>
          <w:sz w:val="24"/>
          <w:szCs w:val="24"/>
          <w:lang w:val="uk-UA"/>
        </w:rPr>
      </w:pPr>
      <w:r w:rsidRPr="00096808">
        <w:rPr>
          <w:snapToGrid w:val="0"/>
          <w:sz w:val="24"/>
          <w:szCs w:val="24"/>
          <w:lang w:val="uk-UA"/>
        </w:rPr>
        <w:t>2.6. Датою оплати вартості Товару вважається дата списання грошових коштів з поточного рахунку Покупця.</w:t>
      </w:r>
    </w:p>
    <w:p w14:paraId="1F611835" w14:textId="77777777" w:rsidR="005E408E" w:rsidRPr="00096808" w:rsidRDefault="005E408E" w:rsidP="005E408E">
      <w:pPr>
        <w:ind w:firstLine="720"/>
        <w:jc w:val="both"/>
        <w:rPr>
          <w:snapToGrid w:val="0"/>
          <w:sz w:val="24"/>
          <w:szCs w:val="24"/>
          <w:lang w:val="uk-UA"/>
        </w:rPr>
      </w:pPr>
      <w:r w:rsidRPr="00096808">
        <w:rPr>
          <w:snapToGrid w:val="0"/>
          <w:sz w:val="24"/>
          <w:szCs w:val="24"/>
          <w:lang w:val="uk-UA"/>
        </w:rPr>
        <w:t>2.7. Покупець має право здійснити оплату Товару до передбачених строків оплати.</w:t>
      </w:r>
    </w:p>
    <w:p w14:paraId="6AEA6F9C" w14:textId="77777777" w:rsidR="005E408E" w:rsidRPr="00096808" w:rsidRDefault="005E408E" w:rsidP="005E408E">
      <w:pPr>
        <w:ind w:firstLine="720"/>
        <w:jc w:val="both"/>
        <w:rPr>
          <w:snapToGrid w:val="0"/>
          <w:sz w:val="24"/>
          <w:szCs w:val="24"/>
          <w:lang w:val="uk-UA"/>
        </w:rPr>
      </w:pPr>
      <w:r w:rsidRPr="00096808">
        <w:rPr>
          <w:snapToGrid w:val="0"/>
          <w:sz w:val="24"/>
          <w:szCs w:val="24"/>
          <w:lang w:val="uk-UA"/>
        </w:rPr>
        <w:t xml:space="preserve">2.8. За згодою Сторін оплата може здійснюватися в інших формах, які не суперечать чинному законодавству України. </w:t>
      </w:r>
    </w:p>
    <w:p w14:paraId="3EC8A304" w14:textId="77777777" w:rsidR="005E408E" w:rsidRPr="00096808" w:rsidRDefault="005E408E" w:rsidP="005E408E">
      <w:pPr>
        <w:widowControl w:val="0"/>
        <w:jc w:val="both"/>
        <w:rPr>
          <w:snapToGrid w:val="0"/>
          <w:sz w:val="24"/>
          <w:szCs w:val="24"/>
          <w:lang w:val="uk-UA"/>
        </w:rPr>
      </w:pPr>
    </w:p>
    <w:p w14:paraId="3222A74C" w14:textId="77777777" w:rsidR="005E408E" w:rsidRPr="00096808" w:rsidRDefault="005E408E" w:rsidP="005E408E">
      <w:pPr>
        <w:jc w:val="center"/>
        <w:rPr>
          <w:b/>
          <w:sz w:val="24"/>
          <w:szCs w:val="24"/>
          <w:lang w:val="uk-UA"/>
        </w:rPr>
      </w:pPr>
      <w:r w:rsidRPr="00096808">
        <w:rPr>
          <w:b/>
          <w:sz w:val="24"/>
          <w:szCs w:val="24"/>
          <w:lang w:val="uk-UA"/>
        </w:rPr>
        <w:t>3. АСОРТИМЕНТ, ЯКІСТЬ ТА КОМПЛЕКТНІСТЬ ТОВАРУ</w:t>
      </w:r>
    </w:p>
    <w:p w14:paraId="7678D617" w14:textId="77777777" w:rsidR="005E408E" w:rsidRPr="00096808" w:rsidRDefault="005E408E" w:rsidP="005E408E">
      <w:pPr>
        <w:ind w:firstLine="709"/>
        <w:jc w:val="both"/>
        <w:rPr>
          <w:sz w:val="24"/>
          <w:szCs w:val="24"/>
          <w:lang w:val="uk-UA"/>
        </w:rPr>
      </w:pPr>
      <w:r w:rsidRPr="00096808">
        <w:rPr>
          <w:sz w:val="24"/>
          <w:szCs w:val="24"/>
          <w:lang w:val="uk-UA"/>
        </w:rPr>
        <w:t xml:space="preserve">3.1. Асортимент товару зазначається у Специфікації до Договору. </w:t>
      </w:r>
    </w:p>
    <w:p w14:paraId="14BA1523" w14:textId="1CFB2823" w:rsidR="005E408E" w:rsidRPr="00096808" w:rsidRDefault="005E408E" w:rsidP="005E408E">
      <w:pPr>
        <w:ind w:firstLine="709"/>
        <w:jc w:val="both"/>
        <w:rPr>
          <w:sz w:val="24"/>
          <w:szCs w:val="24"/>
          <w:lang w:val="uk-UA"/>
        </w:rPr>
      </w:pPr>
      <w:r w:rsidRPr="00096808">
        <w:rPr>
          <w:sz w:val="24"/>
          <w:szCs w:val="24"/>
          <w:lang w:val="uk-UA"/>
        </w:rPr>
        <w:t>3.2. Якість Товару, зазначеного у Специфікації до цього Договору, повинна відповідати ТУ,</w:t>
      </w:r>
      <w:r w:rsidR="002865A2">
        <w:rPr>
          <w:sz w:val="24"/>
          <w:szCs w:val="24"/>
          <w:lang w:val="uk-UA"/>
        </w:rPr>
        <w:t xml:space="preserve"> </w:t>
      </w:r>
      <w:r w:rsidRPr="00096808">
        <w:rPr>
          <w:sz w:val="24"/>
          <w:szCs w:val="24"/>
          <w:lang w:val="uk-UA"/>
        </w:rPr>
        <w:t xml:space="preserve">вимогам діючих державних стандартів та підтверджуватись відповідними копіями сертифікатів якості заводу-виробника. </w:t>
      </w:r>
    </w:p>
    <w:p w14:paraId="41C99F08" w14:textId="77777777" w:rsidR="005E408E" w:rsidRPr="00096808" w:rsidRDefault="005E408E" w:rsidP="005E408E">
      <w:pPr>
        <w:ind w:firstLine="709"/>
        <w:jc w:val="both"/>
        <w:rPr>
          <w:sz w:val="24"/>
          <w:szCs w:val="24"/>
          <w:lang w:val="uk-UA"/>
        </w:rPr>
      </w:pPr>
      <w:r w:rsidRPr="00096808">
        <w:rPr>
          <w:sz w:val="24"/>
          <w:szCs w:val="24"/>
          <w:lang w:val="uk-UA"/>
        </w:rPr>
        <w:t>3.3. Постачальник відповідає за недоліки Товару, якщо він не доведе, що вони виникли внаслідок порушення Покупцем правил користування та/чи зберігання Товару, дій третіх осіб або непереборної сили.</w:t>
      </w:r>
    </w:p>
    <w:p w14:paraId="6EE6BC09" w14:textId="51624295" w:rsidR="005E408E" w:rsidRPr="00096808" w:rsidRDefault="005E408E" w:rsidP="005E408E">
      <w:pPr>
        <w:ind w:firstLine="709"/>
        <w:jc w:val="both"/>
        <w:rPr>
          <w:sz w:val="24"/>
          <w:szCs w:val="24"/>
          <w:lang w:val="uk-UA"/>
        </w:rPr>
      </w:pPr>
      <w:r w:rsidRPr="00096808">
        <w:rPr>
          <w:sz w:val="24"/>
          <w:szCs w:val="24"/>
          <w:lang w:val="uk-UA"/>
        </w:rPr>
        <w:t xml:space="preserve">3.4. У разі виявлення Товару неналежної якості Постачальник зобов'язаний прийняти Товар і задовольнити вимоги Покупця щодо заміни Товару неналежної якості протягом </w:t>
      </w:r>
      <w:r w:rsidR="002865A2">
        <w:rPr>
          <w:sz w:val="24"/>
          <w:szCs w:val="24"/>
          <w:lang w:val="uk-UA"/>
        </w:rPr>
        <w:t>____</w:t>
      </w:r>
      <w:r w:rsidRPr="00096808">
        <w:rPr>
          <w:sz w:val="24"/>
          <w:szCs w:val="24"/>
          <w:lang w:val="uk-UA"/>
        </w:rPr>
        <w:t xml:space="preserve"> календарних днів з дня виставлення Покупцем такої вимоги або претензії.</w:t>
      </w:r>
    </w:p>
    <w:p w14:paraId="24C8A613" w14:textId="78113F10" w:rsidR="005E408E" w:rsidRPr="00096808" w:rsidRDefault="005E408E" w:rsidP="005E408E">
      <w:pPr>
        <w:ind w:firstLine="709"/>
        <w:jc w:val="both"/>
        <w:rPr>
          <w:sz w:val="24"/>
          <w:szCs w:val="24"/>
          <w:lang w:val="uk-UA"/>
        </w:rPr>
      </w:pPr>
      <w:r w:rsidRPr="00096808">
        <w:rPr>
          <w:sz w:val="24"/>
          <w:szCs w:val="24"/>
          <w:lang w:val="uk-UA"/>
        </w:rPr>
        <w:t xml:space="preserve">3.5. Товар для заміни та/або повернення та/або визначення причин втрати якості Товару (наявності дефектів) транспортується силами та за рахунок Постачальника. Будь-які витрати </w:t>
      </w:r>
      <w:r w:rsidRPr="00096808">
        <w:rPr>
          <w:sz w:val="24"/>
          <w:szCs w:val="24"/>
          <w:lang w:val="uk-UA"/>
        </w:rPr>
        <w:lastRenderedPageBreak/>
        <w:t xml:space="preserve">Покупця, пов'язані з поверненням та/або заміною та/або визначенням причин втрати якості Товару (наявності дефектів) відшкодовуються Постачальником Покупцю у повній мірі не пізніше </w:t>
      </w:r>
      <w:r w:rsidR="002865A2">
        <w:rPr>
          <w:sz w:val="24"/>
          <w:szCs w:val="24"/>
          <w:lang w:val="uk-UA"/>
        </w:rPr>
        <w:t xml:space="preserve">_____ </w:t>
      </w:r>
      <w:r w:rsidRPr="00096808">
        <w:rPr>
          <w:sz w:val="24"/>
          <w:szCs w:val="24"/>
          <w:lang w:val="uk-UA"/>
        </w:rPr>
        <w:t>календарних днів з моменту подання Покупцем такої вимоги або претензії.</w:t>
      </w:r>
    </w:p>
    <w:p w14:paraId="4097E3AB" w14:textId="77777777" w:rsidR="005E408E" w:rsidRPr="00096808" w:rsidRDefault="005E408E" w:rsidP="005E408E">
      <w:pPr>
        <w:jc w:val="center"/>
        <w:rPr>
          <w:sz w:val="24"/>
          <w:szCs w:val="24"/>
          <w:lang w:val="uk-UA"/>
        </w:rPr>
      </w:pPr>
    </w:p>
    <w:p w14:paraId="1E05FCE0" w14:textId="77777777" w:rsidR="005E408E" w:rsidRPr="00096808" w:rsidRDefault="005E408E" w:rsidP="005E408E">
      <w:pPr>
        <w:ind w:firstLine="720"/>
        <w:jc w:val="center"/>
        <w:rPr>
          <w:b/>
          <w:snapToGrid w:val="0"/>
          <w:sz w:val="24"/>
          <w:szCs w:val="24"/>
          <w:lang w:val="uk-UA"/>
        </w:rPr>
      </w:pPr>
      <w:r w:rsidRPr="00096808">
        <w:rPr>
          <w:b/>
          <w:snapToGrid w:val="0"/>
          <w:sz w:val="24"/>
          <w:szCs w:val="24"/>
          <w:lang w:val="uk-UA"/>
        </w:rPr>
        <w:t>4. СТРОКИ І УМОВИ ПОСТАВКИ</w:t>
      </w:r>
    </w:p>
    <w:p w14:paraId="66C2EA79" w14:textId="77777777" w:rsidR="005E408E" w:rsidRPr="00096808" w:rsidRDefault="005E408E" w:rsidP="005E408E">
      <w:pPr>
        <w:ind w:firstLine="720"/>
        <w:jc w:val="both"/>
        <w:rPr>
          <w:snapToGrid w:val="0"/>
          <w:sz w:val="24"/>
          <w:szCs w:val="24"/>
          <w:lang w:val="uk-UA"/>
        </w:rPr>
      </w:pPr>
      <w:r w:rsidRPr="00096808">
        <w:rPr>
          <w:snapToGrid w:val="0"/>
          <w:sz w:val="24"/>
          <w:szCs w:val="24"/>
          <w:lang w:val="uk-UA"/>
        </w:rPr>
        <w:t>4.1. Постачальник зобов</w:t>
      </w:r>
      <w:r w:rsidRPr="00096808">
        <w:rPr>
          <w:sz w:val="24"/>
          <w:szCs w:val="24"/>
          <w:lang w:val="uk-UA"/>
        </w:rPr>
        <w:t>'</w:t>
      </w:r>
      <w:r w:rsidRPr="00096808">
        <w:rPr>
          <w:snapToGrid w:val="0"/>
          <w:sz w:val="24"/>
          <w:szCs w:val="24"/>
          <w:lang w:val="uk-UA"/>
        </w:rPr>
        <w:t>язується поставити Покупцеві Товари, що поставляються за цим Договором, у строки та на умовах, зазначених у Специфікації.</w:t>
      </w:r>
    </w:p>
    <w:p w14:paraId="5EAA20A3" w14:textId="77777777" w:rsidR="005E408E" w:rsidRPr="00096808" w:rsidRDefault="005E408E" w:rsidP="005E408E">
      <w:pPr>
        <w:ind w:firstLine="720"/>
        <w:jc w:val="both"/>
        <w:rPr>
          <w:snapToGrid w:val="0"/>
          <w:sz w:val="24"/>
          <w:szCs w:val="24"/>
          <w:lang w:val="uk-UA"/>
        </w:rPr>
      </w:pPr>
      <w:r w:rsidRPr="00096808">
        <w:rPr>
          <w:snapToGrid w:val="0"/>
          <w:sz w:val="24"/>
          <w:szCs w:val="24"/>
          <w:lang w:val="uk-UA"/>
        </w:rPr>
        <w:t>4.2. Постачальнику надається, за погодженням з Покупцем, право дострокової поставки товарів. Покупець зобов'язаний прийняти товар і своєчасно оплатити його вартість на умовах зазначених у Специфікації.</w:t>
      </w:r>
    </w:p>
    <w:p w14:paraId="3FB2F0A5" w14:textId="77777777" w:rsidR="005E408E" w:rsidRPr="00096808" w:rsidRDefault="005E408E" w:rsidP="005E408E">
      <w:pPr>
        <w:ind w:firstLine="720"/>
        <w:jc w:val="both"/>
        <w:rPr>
          <w:snapToGrid w:val="0"/>
          <w:sz w:val="24"/>
          <w:szCs w:val="24"/>
          <w:lang w:val="uk-UA"/>
        </w:rPr>
      </w:pPr>
      <w:r w:rsidRPr="00096808">
        <w:rPr>
          <w:snapToGrid w:val="0"/>
          <w:sz w:val="24"/>
          <w:szCs w:val="24"/>
          <w:lang w:val="uk-UA"/>
        </w:rPr>
        <w:t>4.3. Поставка товарів буде виконуватися за реквізитами, зазначеними у Специфікації.</w:t>
      </w:r>
    </w:p>
    <w:p w14:paraId="4EC6C534" w14:textId="78ECA4A7" w:rsidR="005E408E" w:rsidRPr="00732CC9" w:rsidRDefault="005E408E" w:rsidP="005E408E">
      <w:pPr>
        <w:ind w:firstLine="720"/>
        <w:jc w:val="both"/>
        <w:rPr>
          <w:snapToGrid w:val="0"/>
          <w:sz w:val="24"/>
          <w:szCs w:val="24"/>
          <w:lang w:val="uk-UA"/>
        </w:rPr>
      </w:pPr>
      <w:r w:rsidRPr="00096808">
        <w:rPr>
          <w:snapToGrid w:val="0"/>
          <w:sz w:val="24"/>
          <w:szCs w:val="24"/>
          <w:lang w:val="uk-UA"/>
        </w:rPr>
        <w:t xml:space="preserve">4.4. Постачальник </w:t>
      </w:r>
      <w:r w:rsidRPr="00732CC9">
        <w:rPr>
          <w:snapToGrid w:val="0"/>
          <w:sz w:val="24"/>
          <w:szCs w:val="24"/>
          <w:lang w:val="uk-UA"/>
        </w:rPr>
        <w:t xml:space="preserve">повідомляє Покупця про відвантаження товарів телефоном або телефаксом у </w:t>
      </w:r>
      <w:r w:rsidR="002865A2">
        <w:rPr>
          <w:snapToGrid w:val="0"/>
          <w:sz w:val="24"/>
          <w:szCs w:val="24"/>
          <w:lang w:val="uk-UA"/>
        </w:rPr>
        <w:t>__</w:t>
      </w:r>
      <w:r w:rsidRPr="00732CC9">
        <w:rPr>
          <w:snapToGrid w:val="0"/>
          <w:sz w:val="24"/>
          <w:szCs w:val="24"/>
          <w:lang w:val="uk-UA"/>
        </w:rPr>
        <w:t>-денний термін до дати поставки. У такому повідомленні мають бути зазначені дата відвантаження, номер накладної, вид транспорту, який здійснює поставку, номер товарно-транспортної накладної (при поставці автомобільним транспортом), кількість Товару.</w:t>
      </w:r>
    </w:p>
    <w:p w14:paraId="3A883EDF" w14:textId="473C6F33" w:rsidR="005E408E" w:rsidRPr="00732CC9" w:rsidRDefault="005E408E" w:rsidP="005E408E">
      <w:pPr>
        <w:ind w:firstLine="720"/>
        <w:jc w:val="both"/>
        <w:rPr>
          <w:snapToGrid w:val="0"/>
          <w:sz w:val="24"/>
          <w:szCs w:val="24"/>
          <w:lang w:val="uk-UA"/>
        </w:rPr>
      </w:pPr>
      <w:r w:rsidRPr="00732CC9">
        <w:rPr>
          <w:snapToGrid w:val="0"/>
          <w:sz w:val="24"/>
          <w:szCs w:val="24"/>
          <w:lang w:val="uk-UA"/>
        </w:rPr>
        <w:t xml:space="preserve">4.5. Постачальник, у разі неможливості поставити продукцію у  термін, зазначений у Специфікаціях, повинен у </w:t>
      </w:r>
      <w:r w:rsidR="002865A2">
        <w:rPr>
          <w:snapToGrid w:val="0"/>
          <w:sz w:val="24"/>
          <w:szCs w:val="24"/>
          <w:lang w:val="uk-UA"/>
        </w:rPr>
        <w:t>___</w:t>
      </w:r>
      <w:r w:rsidRPr="00732CC9">
        <w:rPr>
          <w:snapToGrid w:val="0"/>
          <w:sz w:val="24"/>
          <w:szCs w:val="24"/>
          <w:lang w:val="uk-UA"/>
        </w:rPr>
        <w:t>-денний термін до дати поставки повідомити Покупця (телеграмою, засобами факсимільного зв’язку на тел./факс, електронною поштою тощо). Після цього Сторони Договору повинні письмово узгодити новий термін поставки товару, про що складається додаткова угода. Узгодження нового терміну поставки не звільняє Покупця від застосування до Постачальника санкцій, передбачених п. 6.5. цього Договору.</w:t>
      </w:r>
    </w:p>
    <w:p w14:paraId="17E0C8D5" w14:textId="77777777" w:rsidR="005E408E" w:rsidRPr="00096808" w:rsidRDefault="005E408E" w:rsidP="005E408E">
      <w:pPr>
        <w:ind w:firstLine="720"/>
        <w:jc w:val="both"/>
        <w:rPr>
          <w:snapToGrid w:val="0"/>
          <w:sz w:val="24"/>
          <w:szCs w:val="24"/>
          <w:lang w:val="uk-UA"/>
        </w:rPr>
      </w:pPr>
      <w:r w:rsidRPr="00732CC9">
        <w:rPr>
          <w:snapToGrid w:val="0"/>
          <w:sz w:val="24"/>
          <w:szCs w:val="24"/>
          <w:lang w:val="uk-UA"/>
        </w:rPr>
        <w:t xml:space="preserve">4.6. </w:t>
      </w:r>
      <w:r w:rsidRPr="00732CC9">
        <w:rPr>
          <w:sz w:val="24"/>
          <w:szCs w:val="24"/>
          <w:lang w:val="uk-UA"/>
        </w:rPr>
        <w:t>Товар вважається зданим Постачальником і прийнятим Покупцем в момент поставки на умовах вказаних у Специфікації.</w:t>
      </w:r>
      <w:r w:rsidRPr="00096808">
        <w:rPr>
          <w:sz w:val="24"/>
          <w:szCs w:val="24"/>
          <w:lang w:val="uk-UA"/>
        </w:rPr>
        <w:t xml:space="preserve"> </w:t>
      </w:r>
    </w:p>
    <w:p w14:paraId="2585425C" w14:textId="77777777" w:rsidR="005E408E" w:rsidRPr="00096808" w:rsidRDefault="005E408E" w:rsidP="005E408E">
      <w:pPr>
        <w:ind w:firstLine="720"/>
        <w:jc w:val="both"/>
        <w:rPr>
          <w:sz w:val="24"/>
          <w:szCs w:val="24"/>
          <w:lang w:val="uk-UA"/>
        </w:rPr>
      </w:pPr>
      <w:r w:rsidRPr="00096808">
        <w:rPr>
          <w:sz w:val="24"/>
          <w:szCs w:val="24"/>
          <w:lang w:val="uk-UA"/>
        </w:rPr>
        <w:t>4.7. Постачальник зобов'язаний надати Покупцю звичайний транспортний документ (автотранспортну накладну або транспортні документи змішаного перевезення), який може вимагати Покупець для прийняття поставленої партії Товару.</w:t>
      </w:r>
    </w:p>
    <w:p w14:paraId="044F98FE" w14:textId="77777777" w:rsidR="005E408E" w:rsidRPr="00096808" w:rsidRDefault="005E408E" w:rsidP="005E408E">
      <w:pPr>
        <w:ind w:firstLine="720"/>
        <w:jc w:val="both"/>
        <w:rPr>
          <w:sz w:val="24"/>
          <w:szCs w:val="24"/>
          <w:lang w:val="uk-UA"/>
        </w:rPr>
      </w:pPr>
      <w:r w:rsidRPr="00096808">
        <w:rPr>
          <w:sz w:val="24"/>
          <w:szCs w:val="24"/>
          <w:lang w:val="uk-UA"/>
        </w:rPr>
        <w:t xml:space="preserve">4.8. Постачальник зобов’язується поставити Товар на умовах поставки, вказаних в Специфікаціях. </w:t>
      </w:r>
    </w:p>
    <w:p w14:paraId="7CAD0C61" w14:textId="77777777" w:rsidR="005E408E" w:rsidRPr="00096808" w:rsidRDefault="005E408E" w:rsidP="005E408E">
      <w:pPr>
        <w:ind w:firstLine="708"/>
        <w:jc w:val="both"/>
        <w:rPr>
          <w:b/>
          <w:sz w:val="24"/>
          <w:szCs w:val="24"/>
          <w:lang w:val="uk-UA"/>
        </w:rPr>
      </w:pPr>
      <w:r w:rsidRPr="00096808">
        <w:rPr>
          <w:sz w:val="24"/>
          <w:szCs w:val="24"/>
          <w:lang w:val="uk-UA"/>
        </w:rPr>
        <w:t xml:space="preserve">4.9. Дата передачі і дата поставки Товару в розпорядження Покупця та перехід ризику випадкового знищення або випадкового пошкодження Товару визначається на умовах поставки вказаних у Специфікації. </w:t>
      </w:r>
    </w:p>
    <w:p w14:paraId="15C0E9B7" w14:textId="77777777" w:rsidR="005E408E" w:rsidRPr="00096808" w:rsidRDefault="005E408E" w:rsidP="005E408E">
      <w:pPr>
        <w:ind w:firstLine="720"/>
        <w:jc w:val="both"/>
        <w:rPr>
          <w:sz w:val="24"/>
          <w:szCs w:val="24"/>
          <w:lang w:val="uk-UA"/>
        </w:rPr>
      </w:pPr>
    </w:p>
    <w:p w14:paraId="24D2CA5A" w14:textId="77777777" w:rsidR="005E408E" w:rsidRPr="00096808" w:rsidRDefault="005E408E" w:rsidP="005E408E">
      <w:pPr>
        <w:ind w:firstLine="720"/>
        <w:jc w:val="center"/>
        <w:rPr>
          <w:b/>
          <w:sz w:val="24"/>
          <w:szCs w:val="24"/>
          <w:lang w:val="uk-UA"/>
        </w:rPr>
      </w:pPr>
      <w:r w:rsidRPr="00096808">
        <w:rPr>
          <w:b/>
          <w:sz w:val="24"/>
          <w:szCs w:val="24"/>
          <w:lang w:val="uk-UA"/>
        </w:rPr>
        <w:t>5. ПОРЯДОК ПРИЙМАННЯ ТОВАРУ ЗА ЯКІСТЮ ТА КІЛЬКІСТЮ</w:t>
      </w:r>
    </w:p>
    <w:p w14:paraId="45A9B35D" w14:textId="77777777" w:rsidR="005E408E" w:rsidRPr="00096808" w:rsidRDefault="005E408E" w:rsidP="005E408E">
      <w:pPr>
        <w:ind w:firstLine="720"/>
        <w:jc w:val="both"/>
        <w:rPr>
          <w:sz w:val="24"/>
          <w:szCs w:val="24"/>
          <w:lang w:val="uk-UA"/>
        </w:rPr>
      </w:pPr>
      <w:r w:rsidRPr="00096808">
        <w:rPr>
          <w:sz w:val="24"/>
          <w:szCs w:val="24"/>
          <w:lang w:val="uk-UA"/>
        </w:rPr>
        <w:t>5.1. Постачальник зобов’язаний до початку приймання Товару надати Покупцю оригінали таких документів:</w:t>
      </w:r>
    </w:p>
    <w:p w14:paraId="1A52DA5E" w14:textId="77777777" w:rsidR="005E408E" w:rsidRPr="00096808" w:rsidRDefault="005E408E" w:rsidP="005E408E">
      <w:pPr>
        <w:ind w:firstLine="720"/>
        <w:jc w:val="both"/>
        <w:rPr>
          <w:sz w:val="24"/>
          <w:szCs w:val="24"/>
          <w:lang w:val="uk-UA"/>
        </w:rPr>
      </w:pPr>
      <w:r w:rsidRPr="00096808">
        <w:rPr>
          <w:sz w:val="24"/>
          <w:szCs w:val="24"/>
          <w:lang w:val="uk-UA"/>
        </w:rPr>
        <w:t>-  рахунок на оплату Товару (оригінал);</w:t>
      </w:r>
    </w:p>
    <w:p w14:paraId="77900AFB" w14:textId="77777777" w:rsidR="005E408E" w:rsidRPr="00096808" w:rsidRDefault="005E408E" w:rsidP="005E408E">
      <w:pPr>
        <w:ind w:firstLine="720"/>
        <w:jc w:val="both"/>
        <w:rPr>
          <w:sz w:val="24"/>
          <w:szCs w:val="24"/>
          <w:lang w:val="uk-UA"/>
        </w:rPr>
      </w:pPr>
      <w:r w:rsidRPr="00096808">
        <w:rPr>
          <w:sz w:val="24"/>
          <w:szCs w:val="24"/>
          <w:lang w:val="uk-UA"/>
        </w:rPr>
        <w:t>- транспортні та супровідні документи (в тому числі товаро-транспортну накладну (оригінал)  та накладну на поставлений Товар (оригінал)  за умови поставки автомобільним транспортом; залізничну накладну (копія) за умови поставки залізничним транспортом);</w:t>
      </w:r>
    </w:p>
    <w:p w14:paraId="6C024048" w14:textId="77777777" w:rsidR="005E408E" w:rsidRPr="00096808" w:rsidRDefault="005E408E" w:rsidP="005E408E">
      <w:pPr>
        <w:ind w:firstLine="720"/>
        <w:jc w:val="both"/>
        <w:rPr>
          <w:sz w:val="24"/>
          <w:szCs w:val="24"/>
          <w:lang w:val="uk-UA"/>
        </w:rPr>
      </w:pPr>
      <w:r w:rsidRPr="00096808">
        <w:rPr>
          <w:sz w:val="24"/>
          <w:szCs w:val="24"/>
          <w:lang w:val="uk-UA"/>
        </w:rPr>
        <w:t xml:space="preserve">- пакувальні документи (копія); </w:t>
      </w:r>
    </w:p>
    <w:p w14:paraId="2D690929" w14:textId="77777777" w:rsidR="005E408E" w:rsidRPr="00096808" w:rsidRDefault="005E408E" w:rsidP="005E408E">
      <w:pPr>
        <w:ind w:firstLine="720"/>
        <w:jc w:val="both"/>
        <w:rPr>
          <w:sz w:val="24"/>
          <w:szCs w:val="24"/>
          <w:lang w:val="uk-UA"/>
        </w:rPr>
      </w:pPr>
      <w:r w:rsidRPr="00096808">
        <w:rPr>
          <w:sz w:val="24"/>
          <w:szCs w:val="24"/>
          <w:lang w:val="uk-UA"/>
        </w:rPr>
        <w:t>- сертифікат або паспорт якості Постачальника або виробника (в випадку, якщо Постачальник не є виробником) (копія);</w:t>
      </w:r>
    </w:p>
    <w:p w14:paraId="31913F3D" w14:textId="77777777" w:rsidR="005E408E" w:rsidRPr="00096808" w:rsidRDefault="005E408E" w:rsidP="005E408E">
      <w:pPr>
        <w:ind w:firstLine="720"/>
        <w:jc w:val="both"/>
        <w:rPr>
          <w:sz w:val="24"/>
          <w:szCs w:val="24"/>
          <w:lang w:val="uk-UA"/>
        </w:rPr>
      </w:pPr>
      <w:r w:rsidRPr="00096808">
        <w:rPr>
          <w:sz w:val="24"/>
          <w:szCs w:val="24"/>
          <w:lang w:val="uk-UA"/>
        </w:rPr>
        <w:t>- сертифікат санітарно-гігієнічного висновку та сертифікат радіологічної безпеки (в передбачених законодавством випадках) (копія);</w:t>
      </w:r>
    </w:p>
    <w:p w14:paraId="2C33DCBB" w14:textId="77777777" w:rsidR="005E408E" w:rsidRPr="00096808" w:rsidRDefault="005E408E" w:rsidP="005E408E">
      <w:pPr>
        <w:ind w:firstLine="720"/>
        <w:jc w:val="both"/>
        <w:rPr>
          <w:sz w:val="24"/>
          <w:szCs w:val="24"/>
          <w:lang w:val="uk-UA"/>
        </w:rPr>
      </w:pPr>
      <w:r w:rsidRPr="00096808">
        <w:rPr>
          <w:sz w:val="24"/>
          <w:szCs w:val="24"/>
          <w:lang w:val="uk-UA"/>
        </w:rPr>
        <w:t>- акт приймання-передачі Товару або видаткова накладна (в 2-х екземплярах), оформлений зі сторони Постачальника (оригінал);</w:t>
      </w:r>
    </w:p>
    <w:p w14:paraId="5CA7B60B" w14:textId="77777777" w:rsidR="005E408E" w:rsidRPr="00096808" w:rsidRDefault="005E408E" w:rsidP="005E408E">
      <w:pPr>
        <w:ind w:firstLine="720"/>
        <w:jc w:val="both"/>
        <w:rPr>
          <w:sz w:val="24"/>
          <w:szCs w:val="24"/>
          <w:lang w:val="uk-UA"/>
        </w:rPr>
      </w:pPr>
      <w:r w:rsidRPr="00096808">
        <w:rPr>
          <w:sz w:val="24"/>
          <w:szCs w:val="24"/>
          <w:lang w:val="uk-UA"/>
        </w:rPr>
        <w:t>- інші документи, вказані в Специфікації.</w:t>
      </w:r>
    </w:p>
    <w:p w14:paraId="28FFA21C" w14:textId="77777777" w:rsidR="005E408E" w:rsidRPr="00096808" w:rsidRDefault="005E408E" w:rsidP="005E408E">
      <w:pPr>
        <w:ind w:firstLine="720"/>
        <w:jc w:val="both"/>
        <w:rPr>
          <w:sz w:val="24"/>
          <w:szCs w:val="24"/>
          <w:lang w:val="uk-UA"/>
        </w:rPr>
      </w:pPr>
      <w:r w:rsidRPr="00096808">
        <w:rPr>
          <w:sz w:val="24"/>
          <w:szCs w:val="24"/>
          <w:lang w:val="uk-UA"/>
        </w:rPr>
        <w:t>5.2. Приймання продукції за кількістю і якістю здійснюється Покупцем відповідно до Інструкції про порядок приймання продукції виробничо-технічного призначення та товарів народного споживання за кількістю, затвердженої постановою Держарбітражу при Раді Міністрів СРСР від 15 червня 1965р. N П-6 та Інструкції про порядок приймання продукції виробничо-технічного призначення та товарів народного споживання за якістю, затвердженої постановою Держарбітражу при Раді Міністрів СРСР від 25 квітня 1966 року N П-7, з урахуванням особливостей, встановлених в Договорі.</w:t>
      </w:r>
    </w:p>
    <w:p w14:paraId="71FAC50A" w14:textId="77777777" w:rsidR="005E408E" w:rsidRPr="00096808" w:rsidRDefault="005E408E" w:rsidP="005E408E">
      <w:pPr>
        <w:ind w:firstLine="720"/>
        <w:jc w:val="both"/>
        <w:rPr>
          <w:sz w:val="24"/>
          <w:szCs w:val="24"/>
          <w:lang w:val="uk-UA"/>
        </w:rPr>
      </w:pPr>
      <w:r w:rsidRPr="00096808">
        <w:rPr>
          <w:sz w:val="24"/>
          <w:szCs w:val="24"/>
          <w:lang w:val="uk-UA"/>
        </w:rPr>
        <w:t xml:space="preserve">5.3. У випадку виявлення невідповідності кількості/якості Товару, виклик поштою представника Постачальника є обов’язковим. Якщо Постачальник не надає відповіді на виклик </w:t>
      </w:r>
      <w:r w:rsidRPr="00096808">
        <w:rPr>
          <w:sz w:val="24"/>
          <w:szCs w:val="24"/>
          <w:lang w:val="uk-UA"/>
        </w:rPr>
        <w:lastRenderedPageBreak/>
        <w:t>або надає відповідь про неможливість направлення свого представника, приймання товару здійснюється Покупцем без участі Постачальника. За результатами приймання складається Акт.</w:t>
      </w:r>
    </w:p>
    <w:p w14:paraId="3C660BAA" w14:textId="77777777" w:rsidR="005E408E" w:rsidRPr="00096808" w:rsidRDefault="005E408E" w:rsidP="005E408E">
      <w:pPr>
        <w:tabs>
          <w:tab w:val="left" w:pos="567"/>
          <w:tab w:val="left" w:pos="8505"/>
          <w:tab w:val="left" w:pos="8640"/>
        </w:tabs>
        <w:ind w:right="-7"/>
        <w:jc w:val="center"/>
        <w:rPr>
          <w:b/>
          <w:sz w:val="24"/>
          <w:szCs w:val="24"/>
          <w:lang w:val="uk-UA"/>
        </w:rPr>
      </w:pPr>
    </w:p>
    <w:p w14:paraId="31DA5C7D" w14:textId="77777777" w:rsidR="005E408E" w:rsidRPr="00096808" w:rsidRDefault="005E408E" w:rsidP="005E408E">
      <w:pPr>
        <w:tabs>
          <w:tab w:val="left" w:pos="567"/>
          <w:tab w:val="left" w:pos="8505"/>
          <w:tab w:val="left" w:pos="8640"/>
        </w:tabs>
        <w:ind w:right="-7"/>
        <w:jc w:val="center"/>
        <w:rPr>
          <w:b/>
          <w:sz w:val="24"/>
          <w:szCs w:val="24"/>
          <w:lang w:val="uk-UA"/>
        </w:rPr>
      </w:pPr>
      <w:r w:rsidRPr="00096808">
        <w:rPr>
          <w:b/>
          <w:sz w:val="24"/>
          <w:szCs w:val="24"/>
          <w:lang w:val="uk-UA"/>
        </w:rPr>
        <w:t>6.</w:t>
      </w:r>
      <w:r w:rsidRPr="00096808">
        <w:rPr>
          <w:sz w:val="24"/>
          <w:szCs w:val="24"/>
          <w:lang w:val="uk-UA"/>
        </w:rPr>
        <w:t xml:space="preserve"> </w:t>
      </w:r>
      <w:r w:rsidRPr="00096808">
        <w:rPr>
          <w:b/>
          <w:sz w:val="24"/>
          <w:szCs w:val="24"/>
          <w:lang w:val="uk-UA"/>
        </w:rPr>
        <w:t>ВІДПОВІДАЛЬНІСТЬ СТОРІН</w:t>
      </w:r>
    </w:p>
    <w:p w14:paraId="211AF82F" w14:textId="77777777" w:rsidR="005E408E" w:rsidRPr="00096808" w:rsidRDefault="005E408E" w:rsidP="005E408E">
      <w:pPr>
        <w:ind w:firstLine="720"/>
        <w:jc w:val="both"/>
        <w:rPr>
          <w:sz w:val="24"/>
          <w:szCs w:val="24"/>
          <w:lang w:val="uk-UA"/>
        </w:rPr>
      </w:pPr>
      <w:r w:rsidRPr="00096808">
        <w:rPr>
          <w:sz w:val="24"/>
          <w:szCs w:val="24"/>
          <w:lang w:val="uk-UA"/>
        </w:rPr>
        <w:t>6.1. У випадку порушення Договору Сторона несе відповідальність, визначену цим Договором та (або) чинним законодавством України.</w:t>
      </w:r>
    </w:p>
    <w:p w14:paraId="22AFF593" w14:textId="77777777" w:rsidR="005E408E" w:rsidRPr="00096808" w:rsidRDefault="005E408E" w:rsidP="005E408E">
      <w:pPr>
        <w:ind w:firstLine="720"/>
        <w:jc w:val="both"/>
        <w:rPr>
          <w:sz w:val="24"/>
          <w:szCs w:val="24"/>
          <w:lang w:val="uk-UA"/>
        </w:rPr>
      </w:pPr>
      <w:r w:rsidRPr="00096808">
        <w:rPr>
          <w:sz w:val="24"/>
          <w:szCs w:val="24"/>
          <w:lang w:val="uk-UA"/>
        </w:rPr>
        <w:t>6.2. Порушенням Договору є його невиконання або неналежне виконання, тобто виконання з порушенням умов, визначених змістом цього Договору.</w:t>
      </w:r>
    </w:p>
    <w:p w14:paraId="536CBB5A" w14:textId="77777777" w:rsidR="005E408E" w:rsidRPr="00096808" w:rsidRDefault="005E408E" w:rsidP="005E408E">
      <w:pPr>
        <w:ind w:firstLine="720"/>
        <w:jc w:val="both"/>
        <w:rPr>
          <w:sz w:val="24"/>
          <w:szCs w:val="24"/>
          <w:lang w:val="uk-UA"/>
        </w:rPr>
      </w:pPr>
      <w:r w:rsidRPr="00096808">
        <w:rPr>
          <w:sz w:val="24"/>
          <w:szCs w:val="24"/>
          <w:lang w:val="uk-UA"/>
        </w:rPr>
        <w:t>6.3. Сторона не несе відповідальність за порушення Договору, якщо воно сталося не з її вини (умислу чи необережності).</w:t>
      </w:r>
    </w:p>
    <w:p w14:paraId="0D5C5952" w14:textId="77777777" w:rsidR="005E408E" w:rsidRPr="00732CC9" w:rsidRDefault="005E408E" w:rsidP="005E408E">
      <w:pPr>
        <w:ind w:firstLine="720"/>
        <w:jc w:val="both"/>
        <w:rPr>
          <w:sz w:val="24"/>
          <w:szCs w:val="24"/>
          <w:lang w:val="uk-UA"/>
        </w:rPr>
      </w:pPr>
      <w:r w:rsidRPr="00096808">
        <w:rPr>
          <w:sz w:val="24"/>
          <w:szCs w:val="24"/>
          <w:lang w:val="uk-UA"/>
        </w:rPr>
        <w:t xml:space="preserve">6.4. Сторона </w:t>
      </w:r>
      <w:r w:rsidRPr="00732CC9">
        <w:rPr>
          <w:sz w:val="24"/>
          <w:szCs w:val="24"/>
          <w:lang w:val="uk-UA"/>
        </w:rPr>
        <w:t>вважається невинуватою і не несе відповідальності за порушення Договору, якщо вона доведе, що вжила всіх залежних від неї заходів щодо належного виконання цього Договору.</w:t>
      </w:r>
    </w:p>
    <w:p w14:paraId="2ADB484D" w14:textId="106F057B" w:rsidR="005E408E" w:rsidRPr="00732CC9" w:rsidRDefault="005E408E" w:rsidP="005E408E">
      <w:pPr>
        <w:ind w:firstLine="720"/>
        <w:jc w:val="both"/>
        <w:rPr>
          <w:sz w:val="24"/>
          <w:szCs w:val="24"/>
          <w:lang w:val="uk-UA"/>
        </w:rPr>
      </w:pPr>
      <w:r w:rsidRPr="00732CC9">
        <w:rPr>
          <w:sz w:val="24"/>
          <w:szCs w:val="24"/>
          <w:lang w:val="uk-UA"/>
        </w:rPr>
        <w:t xml:space="preserve">6.5. Постачальник за порушення строків поставки Товару за вимогою Покупця зобов'язаний сплатити останньому пеню у розмірі </w:t>
      </w:r>
      <w:r w:rsidR="002865A2">
        <w:rPr>
          <w:sz w:val="24"/>
          <w:szCs w:val="24"/>
          <w:lang w:val="uk-UA"/>
        </w:rPr>
        <w:t>___</w:t>
      </w:r>
      <w:r w:rsidRPr="00732CC9">
        <w:rPr>
          <w:sz w:val="24"/>
          <w:szCs w:val="24"/>
          <w:lang w:val="uk-UA"/>
        </w:rPr>
        <w:t xml:space="preserve"> відсотка вартості непоставлених  Товарів за кожний день прострочення, а за прострочення понад </w:t>
      </w:r>
      <w:r w:rsidR="002865A2">
        <w:rPr>
          <w:sz w:val="24"/>
          <w:szCs w:val="24"/>
          <w:lang w:val="uk-UA"/>
        </w:rPr>
        <w:t>____</w:t>
      </w:r>
      <w:r w:rsidRPr="00732CC9">
        <w:rPr>
          <w:sz w:val="24"/>
          <w:szCs w:val="24"/>
          <w:lang w:val="uk-UA"/>
        </w:rPr>
        <w:t xml:space="preserve"> днів додатково стягується штраф у розмірі </w:t>
      </w:r>
      <w:r w:rsidR="002865A2">
        <w:rPr>
          <w:sz w:val="24"/>
          <w:szCs w:val="24"/>
          <w:lang w:val="uk-UA"/>
        </w:rPr>
        <w:t>___</w:t>
      </w:r>
      <w:r w:rsidRPr="00732CC9">
        <w:rPr>
          <w:sz w:val="24"/>
          <w:szCs w:val="24"/>
          <w:lang w:val="uk-UA"/>
        </w:rPr>
        <w:t xml:space="preserve"> відсотків вказаної вартості. </w:t>
      </w:r>
    </w:p>
    <w:p w14:paraId="39717D93" w14:textId="398C26B2" w:rsidR="005E408E" w:rsidRPr="00732CC9" w:rsidRDefault="005E408E" w:rsidP="005E408E">
      <w:pPr>
        <w:ind w:firstLine="720"/>
        <w:jc w:val="both"/>
        <w:rPr>
          <w:sz w:val="24"/>
          <w:szCs w:val="24"/>
          <w:lang w:val="uk-UA"/>
        </w:rPr>
      </w:pPr>
      <w:r w:rsidRPr="00732CC9">
        <w:rPr>
          <w:sz w:val="24"/>
          <w:szCs w:val="24"/>
          <w:lang w:val="uk-UA"/>
        </w:rPr>
        <w:t xml:space="preserve">6.6. У разі порушення термінів оплати за Договором, Покупець на вимогу Постачальника зобов'язаний  сплатити останньому пеню у розмірі </w:t>
      </w:r>
      <w:r w:rsidR="002865A2">
        <w:rPr>
          <w:sz w:val="24"/>
          <w:szCs w:val="24"/>
          <w:lang w:val="uk-UA"/>
        </w:rPr>
        <w:t>____</w:t>
      </w:r>
      <w:r w:rsidRPr="00732CC9">
        <w:rPr>
          <w:sz w:val="24"/>
          <w:szCs w:val="24"/>
          <w:lang w:val="uk-UA"/>
        </w:rPr>
        <w:t xml:space="preserve"> відсотка вартості неоплаченого Товару, за кожний день прострочення виконання зобов’язання, але не більше подвійної облікової ставки Національного банку України, що діяла у період, за який сплачується пеня.</w:t>
      </w:r>
    </w:p>
    <w:p w14:paraId="51EB54CE" w14:textId="410DEADB" w:rsidR="005E408E" w:rsidRPr="00732CC9" w:rsidRDefault="005E408E" w:rsidP="005E408E">
      <w:pPr>
        <w:ind w:firstLine="720"/>
        <w:jc w:val="both"/>
        <w:rPr>
          <w:sz w:val="24"/>
          <w:szCs w:val="24"/>
          <w:lang w:val="uk-UA"/>
        </w:rPr>
      </w:pPr>
      <w:r w:rsidRPr="00732CC9">
        <w:rPr>
          <w:sz w:val="24"/>
          <w:szCs w:val="24"/>
          <w:lang w:val="uk-UA"/>
        </w:rPr>
        <w:t xml:space="preserve">6.7. За передачу Покупцеві Товару неналежної якості Постачальник зобов'язується за вимогою Покупця сплатити останньому штраф у розмірі </w:t>
      </w:r>
      <w:r w:rsidR="002865A2">
        <w:rPr>
          <w:sz w:val="24"/>
          <w:szCs w:val="24"/>
          <w:lang w:val="uk-UA"/>
        </w:rPr>
        <w:t>___</w:t>
      </w:r>
      <w:r w:rsidRPr="00732CC9">
        <w:rPr>
          <w:sz w:val="24"/>
          <w:szCs w:val="24"/>
          <w:lang w:val="uk-UA"/>
        </w:rPr>
        <w:t xml:space="preserve"> відсотків вартості неякісних Товарів.</w:t>
      </w:r>
    </w:p>
    <w:p w14:paraId="4C214BF6" w14:textId="77777777" w:rsidR="005E408E" w:rsidRPr="00096808" w:rsidRDefault="005E408E" w:rsidP="005E408E">
      <w:pPr>
        <w:ind w:firstLine="720"/>
        <w:jc w:val="both"/>
        <w:rPr>
          <w:sz w:val="24"/>
          <w:szCs w:val="24"/>
          <w:lang w:val="uk-UA"/>
        </w:rPr>
      </w:pPr>
      <w:r w:rsidRPr="00732CC9">
        <w:rPr>
          <w:sz w:val="24"/>
          <w:szCs w:val="24"/>
          <w:lang w:val="uk-UA"/>
        </w:rPr>
        <w:t>6.8. Сплата Стороною визначених цим Договором та (або) чинним законодавством України неустойки (штрафу, пені) не звільняє</w:t>
      </w:r>
      <w:r w:rsidRPr="00096808">
        <w:rPr>
          <w:sz w:val="24"/>
          <w:szCs w:val="24"/>
          <w:lang w:val="uk-UA"/>
        </w:rPr>
        <w:t xml:space="preserve"> її від обов'язку відшкодувати за вимогою іншої Сторони збитки, завдані порушенням Договору (реальні збитки та (або) упущену вигоду), у повному обсязі, а відшкодування збитків не звільняє її від обов'язку сплатити за вимогою іншої Сторони неустойку у повному обсязі.</w:t>
      </w:r>
    </w:p>
    <w:p w14:paraId="346BF023" w14:textId="77777777" w:rsidR="005E408E" w:rsidRPr="00096808" w:rsidRDefault="005E408E" w:rsidP="005E408E">
      <w:pPr>
        <w:ind w:firstLine="720"/>
        <w:jc w:val="both"/>
        <w:rPr>
          <w:sz w:val="24"/>
          <w:szCs w:val="24"/>
          <w:lang w:val="uk-UA"/>
        </w:rPr>
      </w:pPr>
      <w:r w:rsidRPr="00096808">
        <w:rPr>
          <w:sz w:val="24"/>
          <w:szCs w:val="24"/>
          <w:lang w:val="uk-UA"/>
        </w:rPr>
        <w:t>6.9. Сплата Стороною та (або) відшкодування збитків, завданих порушенням Договору, не звільняє її від обов'язку виконати цей Договір в натурі, якщо інше прямо не передбачено чинним законодавством України або договором.</w:t>
      </w:r>
    </w:p>
    <w:p w14:paraId="2BE84B67" w14:textId="77777777" w:rsidR="005E408E" w:rsidRPr="00096808" w:rsidRDefault="005E408E" w:rsidP="005E408E">
      <w:pPr>
        <w:jc w:val="both"/>
        <w:rPr>
          <w:sz w:val="24"/>
          <w:szCs w:val="24"/>
          <w:lang w:val="uk-UA"/>
        </w:rPr>
      </w:pPr>
    </w:p>
    <w:p w14:paraId="09A17C59" w14:textId="77777777" w:rsidR="005E408E" w:rsidRPr="00096808" w:rsidRDefault="005E408E" w:rsidP="005E408E">
      <w:pPr>
        <w:jc w:val="center"/>
        <w:rPr>
          <w:b/>
          <w:sz w:val="24"/>
          <w:szCs w:val="24"/>
          <w:lang w:val="uk-UA"/>
        </w:rPr>
      </w:pPr>
      <w:r w:rsidRPr="00096808">
        <w:rPr>
          <w:b/>
          <w:sz w:val="24"/>
          <w:szCs w:val="24"/>
          <w:lang w:val="uk-UA"/>
        </w:rPr>
        <w:t>7. ФОРС-МАЖОРНІ ОБСТАВИНИ</w:t>
      </w:r>
    </w:p>
    <w:p w14:paraId="132C1237" w14:textId="77777777" w:rsidR="005E408E" w:rsidRPr="00096808" w:rsidRDefault="005E408E" w:rsidP="005E408E">
      <w:pPr>
        <w:ind w:firstLine="720"/>
        <w:jc w:val="both"/>
        <w:rPr>
          <w:sz w:val="24"/>
          <w:szCs w:val="24"/>
          <w:lang w:val="uk-UA"/>
        </w:rPr>
      </w:pPr>
      <w:r w:rsidRPr="00096808">
        <w:rPr>
          <w:sz w:val="24"/>
          <w:szCs w:val="24"/>
          <w:lang w:val="uk-UA"/>
        </w:rPr>
        <w:t xml:space="preserve">7.1. Термін виконання зобов'язань автоматично продовжується на час дії обставин непереборної сили, які сторони не могли передбачити і запобігти (пожежі, повені, землетруси, зміни законодавства України, епідемії, </w:t>
      </w:r>
      <w:r w:rsidRPr="00096808">
        <w:rPr>
          <w:color w:val="000000"/>
          <w:sz w:val="24"/>
          <w:szCs w:val="24"/>
          <w:lang w:val="uk-UA"/>
        </w:rPr>
        <w:t xml:space="preserve">встановлення карантину, </w:t>
      </w:r>
      <w:r w:rsidRPr="00096808">
        <w:rPr>
          <w:sz w:val="24"/>
          <w:szCs w:val="24"/>
          <w:lang w:val="uk-UA"/>
        </w:rPr>
        <w:t>страйки, військові дії, обмеження або санкції держав, не виділення (зняття) плану перевезень, заборони і обмеження по дорогах і станціях призначення, рішення уряду України тощо).</w:t>
      </w:r>
    </w:p>
    <w:p w14:paraId="1CC37E15" w14:textId="77777777" w:rsidR="005E408E" w:rsidRPr="00096808" w:rsidRDefault="005E408E" w:rsidP="005E408E">
      <w:pPr>
        <w:ind w:firstLine="720"/>
        <w:jc w:val="both"/>
        <w:rPr>
          <w:sz w:val="24"/>
          <w:szCs w:val="24"/>
          <w:lang w:val="uk-UA"/>
        </w:rPr>
      </w:pPr>
      <w:r w:rsidRPr="00096808">
        <w:rPr>
          <w:sz w:val="24"/>
          <w:szCs w:val="24"/>
          <w:lang w:val="uk-UA"/>
        </w:rPr>
        <w:t>7.2. При настанні вищезгаданих обставин непереборної сили сторона, яка не може виконати договірні зобов'язання, повинна без зволікання будь-якими засобами сповістити про них іншу сторону з додатком підтвердження Торгово-промислової палати України.</w:t>
      </w:r>
    </w:p>
    <w:p w14:paraId="12C8A4A7" w14:textId="77777777" w:rsidR="005E408E" w:rsidRPr="00096808" w:rsidRDefault="005E408E" w:rsidP="005E408E">
      <w:pPr>
        <w:ind w:firstLine="720"/>
        <w:jc w:val="both"/>
        <w:rPr>
          <w:sz w:val="24"/>
          <w:szCs w:val="24"/>
          <w:lang w:val="uk-UA"/>
        </w:rPr>
      </w:pPr>
      <w:r w:rsidRPr="00096808">
        <w:rPr>
          <w:sz w:val="24"/>
          <w:szCs w:val="24"/>
          <w:lang w:val="uk-UA"/>
        </w:rPr>
        <w:t>7.3. У разі, коли обставини непереборної сили або їх результати продовжують діяти більше одного місяця або, якщо при настанні даних обставин, стає ясним, що вони діятимуть більш цього терміну, сторони проведуть переговори з метою виявлення прийнятних для них способів виконання договору.</w:t>
      </w:r>
    </w:p>
    <w:p w14:paraId="366156E9" w14:textId="77777777" w:rsidR="005E408E" w:rsidRPr="00096808" w:rsidRDefault="005E408E" w:rsidP="005E408E">
      <w:pPr>
        <w:ind w:firstLine="708"/>
        <w:jc w:val="both"/>
        <w:rPr>
          <w:b/>
          <w:sz w:val="24"/>
          <w:szCs w:val="24"/>
          <w:lang w:val="uk-UA"/>
        </w:rPr>
      </w:pPr>
    </w:p>
    <w:p w14:paraId="4F5003FB" w14:textId="77777777" w:rsidR="005E408E" w:rsidRPr="00096808" w:rsidRDefault="005E408E" w:rsidP="005E408E">
      <w:pPr>
        <w:jc w:val="center"/>
        <w:rPr>
          <w:b/>
          <w:sz w:val="24"/>
          <w:szCs w:val="24"/>
          <w:lang w:val="uk-UA"/>
        </w:rPr>
      </w:pPr>
      <w:r w:rsidRPr="00096808">
        <w:rPr>
          <w:b/>
          <w:sz w:val="24"/>
          <w:szCs w:val="24"/>
          <w:lang w:val="uk-UA"/>
        </w:rPr>
        <w:t>8.</w:t>
      </w:r>
      <w:r w:rsidRPr="00096808">
        <w:rPr>
          <w:sz w:val="24"/>
          <w:szCs w:val="24"/>
          <w:lang w:val="uk-UA"/>
        </w:rPr>
        <w:t xml:space="preserve"> </w:t>
      </w:r>
      <w:r w:rsidRPr="00096808">
        <w:rPr>
          <w:b/>
          <w:sz w:val="24"/>
          <w:szCs w:val="24"/>
          <w:lang w:val="uk-UA"/>
        </w:rPr>
        <w:t>ВИРІШЕННЯ СПОРІВ</w:t>
      </w:r>
    </w:p>
    <w:p w14:paraId="4BB59E22" w14:textId="77777777" w:rsidR="005E408E" w:rsidRPr="00096808" w:rsidRDefault="005E408E" w:rsidP="005E408E">
      <w:pPr>
        <w:ind w:firstLine="720"/>
        <w:jc w:val="both"/>
        <w:rPr>
          <w:sz w:val="24"/>
          <w:szCs w:val="24"/>
          <w:lang w:val="uk-UA"/>
        </w:rPr>
      </w:pPr>
      <w:r w:rsidRPr="00096808">
        <w:rPr>
          <w:sz w:val="24"/>
          <w:szCs w:val="24"/>
          <w:lang w:val="uk-UA"/>
        </w:rPr>
        <w:t>8.1. Усі спори, що виникають з цього Договору або пов'язані із ним, вирішуються шляхом переговорів між Сторонами.</w:t>
      </w:r>
    </w:p>
    <w:p w14:paraId="1180520D" w14:textId="77777777" w:rsidR="005E408E" w:rsidRPr="00096808" w:rsidRDefault="005E408E" w:rsidP="005E408E">
      <w:pPr>
        <w:ind w:firstLine="720"/>
        <w:jc w:val="both"/>
        <w:rPr>
          <w:sz w:val="24"/>
          <w:szCs w:val="24"/>
          <w:lang w:val="uk-UA"/>
        </w:rPr>
      </w:pPr>
      <w:r w:rsidRPr="00096808">
        <w:rPr>
          <w:sz w:val="24"/>
          <w:szCs w:val="24"/>
          <w:lang w:val="uk-UA"/>
        </w:rPr>
        <w:t>8.2. Якщо відповідний спір неможливо вирішити шляхом переговорів, він вирішується в судовому порядку за встановленою підвідомчістю та підсудністю такого спору відповідно до чинного законодавства України.</w:t>
      </w:r>
    </w:p>
    <w:p w14:paraId="02D86C15" w14:textId="77777777" w:rsidR="005E408E" w:rsidRPr="00096808" w:rsidRDefault="005E408E" w:rsidP="005E408E">
      <w:pPr>
        <w:jc w:val="both"/>
        <w:rPr>
          <w:sz w:val="24"/>
          <w:szCs w:val="24"/>
          <w:lang w:val="uk-UA"/>
        </w:rPr>
      </w:pPr>
    </w:p>
    <w:p w14:paraId="43B70D50" w14:textId="77777777" w:rsidR="005E408E" w:rsidRDefault="005E408E" w:rsidP="005E408E">
      <w:pPr>
        <w:jc w:val="center"/>
        <w:rPr>
          <w:b/>
          <w:sz w:val="24"/>
          <w:szCs w:val="24"/>
          <w:lang w:val="uk-UA"/>
        </w:rPr>
      </w:pPr>
    </w:p>
    <w:p w14:paraId="60868BEE" w14:textId="77777777" w:rsidR="005E408E" w:rsidRPr="00096808" w:rsidRDefault="005E408E" w:rsidP="005E408E">
      <w:pPr>
        <w:jc w:val="center"/>
        <w:rPr>
          <w:b/>
          <w:sz w:val="24"/>
          <w:szCs w:val="24"/>
          <w:lang w:val="uk-UA"/>
        </w:rPr>
      </w:pPr>
      <w:r w:rsidRPr="00096808">
        <w:rPr>
          <w:b/>
          <w:sz w:val="24"/>
          <w:szCs w:val="24"/>
          <w:lang w:val="uk-UA"/>
        </w:rPr>
        <w:t>9. СТРОК ДІЇ ДОГОВОРУ</w:t>
      </w:r>
    </w:p>
    <w:p w14:paraId="24B32073" w14:textId="77777777" w:rsidR="005E408E" w:rsidRPr="00732CC9" w:rsidRDefault="005E408E" w:rsidP="005E408E">
      <w:pPr>
        <w:ind w:firstLine="720"/>
        <w:jc w:val="both"/>
        <w:rPr>
          <w:sz w:val="24"/>
          <w:szCs w:val="24"/>
          <w:lang w:val="uk-UA"/>
        </w:rPr>
      </w:pPr>
      <w:r w:rsidRPr="00096808">
        <w:rPr>
          <w:sz w:val="24"/>
          <w:szCs w:val="24"/>
          <w:lang w:val="uk-UA"/>
        </w:rPr>
        <w:lastRenderedPageBreak/>
        <w:t xml:space="preserve">9.1. Цей Договір вважається укладеним і набирає чинності з моменту його підписання Сторонами та скріплення </w:t>
      </w:r>
      <w:r w:rsidRPr="00732CC9">
        <w:rPr>
          <w:sz w:val="24"/>
          <w:szCs w:val="24"/>
          <w:lang w:val="uk-UA"/>
        </w:rPr>
        <w:t xml:space="preserve">печатками Сторін. </w:t>
      </w:r>
    </w:p>
    <w:p w14:paraId="06F0A057" w14:textId="47062135" w:rsidR="005E408E" w:rsidRPr="00732CC9" w:rsidRDefault="005E408E" w:rsidP="005E408E">
      <w:pPr>
        <w:ind w:firstLine="720"/>
        <w:jc w:val="both"/>
        <w:rPr>
          <w:sz w:val="24"/>
          <w:szCs w:val="24"/>
          <w:lang w:val="uk-UA"/>
        </w:rPr>
      </w:pPr>
      <w:r w:rsidRPr="00732CC9">
        <w:rPr>
          <w:sz w:val="24"/>
          <w:szCs w:val="24"/>
          <w:lang w:val="uk-UA"/>
        </w:rPr>
        <w:t xml:space="preserve">9.2. Строк цього Договору починає свій перебіг у момент, визначений у п. 9.1 цього Договору та закінчується </w:t>
      </w:r>
      <w:r w:rsidR="002865A2">
        <w:rPr>
          <w:sz w:val="24"/>
          <w:szCs w:val="24"/>
          <w:lang w:val="uk-UA"/>
        </w:rPr>
        <w:t>_____________</w:t>
      </w:r>
      <w:r w:rsidRPr="00732CC9">
        <w:rPr>
          <w:sz w:val="24"/>
          <w:szCs w:val="24"/>
          <w:lang w:val="uk-UA"/>
        </w:rPr>
        <w:t xml:space="preserve"> р. </w:t>
      </w:r>
    </w:p>
    <w:p w14:paraId="5843E4CC" w14:textId="77777777" w:rsidR="005E408E" w:rsidRPr="00732CC9" w:rsidRDefault="005E408E" w:rsidP="005E408E">
      <w:pPr>
        <w:ind w:firstLine="720"/>
        <w:jc w:val="both"/>
        <w:rPr>
          <w:sz w:val="24"/>
          <w:szCs w:val="24"/>
          <w:lang w:val="uk-UA"/>
        </w:rPr>
      </w:pPr>
      <w:r w:rsidRPr="00732CC9">
        <w:rPr>
          <w:sz w:val="24"/>
          <w:szCs w:val="24"/>
          <w:lang w:val="uk-UA"/>
        </w:rPr>
        <w:t xml:space="preserve">9.3. Закінчення строку цього Договору не звільняє Сторони від відповідальності за його порушення, яке мало місце під час дії цього Договору. </w:t>
      </w:r>
    </w:p>
    <w:p w14:paraId="3FAD52FB" w14:textId="77777777" w:rsidR="005E408E" w:rsidRPr="00732CC9" w:rsidRDefault="005E408E" w:rsidP="005E408E">
      <w:pPr>
        <w:ind w:firstLine="720"/>
        <w:jc w:val="both"/>
        <w:rPr>
          <w:sz w:val="24"/>
          <w:szCs w:val="24"/>
          <w:lang w:val="uk-UA"/>
        </w:rPr>
      </w:pPr>
      <w:r w:rsidRPr="00732CC9">
        <w:rPr>
          <w:sz w:val="24"/>
          <w:szCs w:val="24"/>
          <w:lang w:val="uk-UA"/>
        </w:rPr>
        <w:t xml:space="preserve">9.4. Закінчення строку цього Договору не звільняє Сторони від виконання своїх обов'язків. </w:t>
      </w:r>
    </w:p>
    <w:p w14:paraId="77553E19" w14:textId="77777777" w:rsidR="005E408E" w:rsidRPr="00732CC9" w:rsidRDefault="005E408E" w:rsidP="005E408E">
      <w:pPr>
        <w:ind w:firstLine="720"/>
        <w:jc w:val="both"/>
        <w:rPr>
          <w:sz w:val="24"/>
          <w:szCs w:val="24"/>
          <w:lang w:val="uk-UA"/>
        </w:rPr>
      </w:pPr>
      <w:r w:rsidRPr="00732CC9">
        <w:rPr>
          <w:sz w:val="24"/>
          <w:szCs w:val="24"/>
          <w:lang w:val="uk-UA"/>
        </w:rPr>
        <w:t>9.5. Якщо інше прямо не передбачено цим Договором або чинним законодавством України, зміни у цей Договір можуть бути внесені тільки за домовленістю Сторін, яка оформлюється додатковою угодою до цього Договору.</w:t>
      </w:r>
    </w:p>
    <w:p w14:paraId="1C3C39E6" w14:textId="77777777" w:rsidR="005E408E" w:rsidRPr="00096808" w:rsidRDefault="005E408E" w:rsidP="005E408E">
      <w:pPr>
        <w:ind w:firstLine="720"/>
        <w:jc w:val="both"/>
        <w:rPr>
          <w:sz w:val="24"/>
          <w:szCs w:val="24"/>
          <w:lang w:val="uk-UA"/>
        </w:rPr>
      </w:pPr>
      <w:r w:rsidRPr="00732CC9">
        <w:rPr>
          <w:sz w:val="24"/>
          <w:szCs w:val="24"/>
          <w:lang w:val="uk-UA"/>
        </w:rPr>
        <w:t>9.6. Зміни у цей Договір набирають чинності з моменту належного оформлення Сторонами відповідної додаткової</w:t>
      </w:r>
      <w:r w:rsidRPr="00096808">
        <w:rPr>
          <w:sz w:val="24"/>
          <w:szCs w:val="24"/>
          <w:lang w:val="uk-UA"/>
        </w:rPr>
        <w:t xml:space="preserve"> угоди до цього Договору, якщо інше не встановлено у самій додатковій угоді, цьому Договорі або у чинному законодавстві України.</w:t>
      </w:r>
    </w:p>
    <w:p w14:paraId="4D85E6EC" w14:textId="77777777" w:rsidR="005E408E" w:rsidRPr="00096808" w:rsidRDefault="005E408E" w:rsidP="005E408E">
      <w:pPr>
        <w:ind w:firstLine="720"/>
        <w:jc w:val="both"/>
        <w:rPr>
          <w:sz w:val="24"/>
          <w:szCs w:val="24"/>
          <w:lang w:val="uk-UA"/>
        </w:rPr>
      </w:pPr>
      <w:r w:rsidRPr="00096808">
        <w:rPr>
          <w:sz w:val="24"/>
          <w:szCs w:val="24"/>
          <w:lang w:val="uk-UA"/>
        </w:rPr>
        <w:t>9.7. Якщо інше прямо не передбачено цим Договором або чинним законодавством України, цей Договір може бути розірваний тільки за домовленістю Сторін, яка оформлюється додатковою угодою до цього Договору.</w:t>
      </w:r>
    </w:p>
    <w:p w14:paraId="799D6918" w14:textId="2DF66661" w:rsidR="005E408E" w:rsidRPr="00096808" w:rsidRDefault="005E408E" w:rsidP="002865A2">
      <w:pPr>
        <w:ind w:firstLine="720"/>
        <w:jc w:val="both"/>
        <w:rPr>
          <w:sz w:val="24"/>
          <w:szCs w:val="24"/>
          <w:lang w:val="uk-UA"/>
        </w:rPr>
      </w:pPr>
      <w:r w:rsidRPr="00096808">
        <w:rPr>
          <w:sz w:val="24"/>
          <w:szCs w:val="24"/>
          <w:lang w:val="uk-UA"/>
        </w:rPr>
        <w:t>9.8. Цей Договір вважається розірваним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w:t>
      </w:r>
    </w:p>
    <w:p w14:paraId="5D6F94B9" w14:textId="77777777" w:rsidR="005E408E" w:rsidRPr="00096808" w:rsidRDefault="005E408E" w:rsidP="002865A2">
      <w:pPr>
        <w:rPr>
          <w:b/>
          <w:sz w:val="24"/>
          <w:szCs w:val="24"/>
          <w:lang w:val="uk-UA"/>
        </w:rPr>
      </w:pPr>
    </w:p>
    <w:p w14:paraId="1CA9716C" w14:textId="456EC1BB" w:rsidR="005E408E" w:rsidRPr="00096808" w:rsidRDefault="005E408E" w:rsidP="005E408E">
      <w:pPr>
        <w:ind w:firstLine="567"/>
        <w:jc w:val="center"/>
        <w:rPr>
          <w:b/>
          <w:sz w:val="24"/>
          <w:szCs w:val="24"/>
          <w:lang w:val="uk-UA"/>
        </w:rPr>
      </w:pPr>
      <w:r w:rsidRPr="00096808">
        <w:rPr>
          <w:b/>
          <w:sz w:val="24"/>
          <w:szCs w:val="24"/>
          <w:lang w:val="uk-UA"/>
        </w:rPr>
        <w:t>1</w:t>
      </w:r>
      <w:r w:rsidR="002865A2">
        <w:rPr>
          <w:b/>
          <w:sz w:val="24"/>
          <w:szCs w:val="24"/>
          <w:lang w:val="uk-UA"/>
        </w:rPr>
        <w:t>0</w:t>
      </w:r>
      <w:r w:rsidRPr="00096808">
        <w:rPr>
          <w:b/>
          <w:sz w:val="24"/>
          <w:szCs w:val="24"/>
          <w:lang w:val="uk-UA"/>
        </w:rPr>
        <w:t>. ПРИКІНЦЕВІ ПОЛОЖЕННЯ</w:t>
      </w:r>
    </w:p>
    <w:p w14:paraId="2B710B83" w14:textId="00F43CBA" w:rsidR="005E408E" w:rsidRPr="00096808" w:rsidRDefault="005E408E" w:rsidP="005E408E">
      <w:pPr>
        <w:widowControl w:val="0"/>
        <w:ind w:firstLine="709"/>
        <w:jc w:val="both"/>
        <w:rPr>
          <w:snapToGrid w:val="0"/>
          <w:sz w:val="24"/>
          <w:szCs w:val="24"/>
          <w:lang w:val="uk-UA"/>
        </w:rPr>
      </w:pPr>
      <w:r w:rsidRPr="00096808">
        <w:rPr>
          <w:snapToGrid w:val="0"/>
          <w:sz w:val="24"/>
          <w:szCs w:val="24"/>
          <w:lang w:val="uk-UA"/>
        </w:rPr>
        <w:t>1</w:t>
      </w:r>
      <w:r w:rsidR="002865A2">
        <w:rPr>
          <w:snapToGrid w:val="0"/>
          <w:sz w:val="24"/>
          <w:szCs w:val="24"/>
          <w:lang w:val="uk-UA"/>
        </w:rPr>
        <w:t>0</w:t>
      </w:r>
      <w:r w:rsidRPr="00096808">
        <w:rPr>
          <w:snapToGrid w:val="0"/>
          <w:sz w:val="24"/>
          <w:szCs w:val="24"/>
          <w:lang w:val="uk-UA"/>
        </w:rPr>
        <w:t>.1 Усі правовідносини, що виникають з цього Договору або пов'язані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регулюються цим Договором та відповідними нормами чинного в Україні законодавства. До вищезазначених правовідносин можуть бути застосовані звичаї ділового обороту на підставі принципів добросовісності, розумності та справедливості.</w:t>
      </w:r>
    </w:p>
    <w:p w14:paraId="2AD35AD0" w14:textId="50403CF7" w:rsidR="005E408E" w:rsidRPr="00096808" w:rsidRDefault="005E408E" w:rsidP="005E408E">
      <w:pPr>
        <w:widowControl w:val="0"/>
        <w:ind w:firstLine="709"/>
        <w:jc w:val="both"/>
        <w:rPr>
          <w:snapToGrid w:val="0"/>
          <w:sz w:val="24"/>
          <w:szCs w:val="24"/>
          <w:lang w:val="uk-UA"/>
        </w:rPr>
      </w:pPr>
      <w:r w:rsidRPr="00096808">
        <w:rPr>
          <w:snapToGrid w:val="0"/>
          <w:sz w:val="24"/>
          <w:szCs w:val="24"/>
          <w:lang w:val="uk-UA"/>
        </w:rPr>
        <w:t>1</w:t>
      </w:r>
      <w:r w:rsidR="002865A2">
        <w:rPr>
          <w:snapToGrid w:val="0"/>
          <w:sz w:val="24"/>
          <w:szCs w:val="24"/>
          <w:lang w:val="uk-UA"/>
        </w:rPr>
        <w:t>0</w:t>
      </w:r>
      <w:r w:rsidRPr="00096808">
        <w:rPr>
          <w:snapToGrid w:val="0"/>
          <w:sz w:val="24"/>
          <w:szCs w:val="24"/>
          <w:lang w:val="uk-UA"/>
        </w:rPr>
        <w:t xml:space="preserve">.2. На момент укладення цього Договору Постачальник та Покупець є платниками </w:t>
      </w:r>
      <w:r w:rsidR="002865A2">
        <w:rPr>
          <w:snapToGrid w:val="0"/>
          <w:sz w:val="24"/>
          <w:szCs w:val="24"/>
          <w:lang w:val="uk-UA"/>
        </w:rPr>
        <w:t>____________________</w:t>
      </w:r>
      <w:r w:rsidRPr="00096808">
        <w:rPr>
          <w:snapToGrid w:val="0"/>
          <w:sz w:val="24"/>
          <w:szCs w:val="24"/>
          <w:lang w:val="uk-UA"/>
        </w:rPr>
        <w:t>.</w:t>
      </w:r>
    </w:p>
    <w:p w14:paraId="4D425561" w14:textId="5BC79B64" w:rsidR="005E408E" w:rsidRPr="00096808" w:rsidRDefault="005E408E" w:rsidP="005E408E">
      <w:pPr>
        <w:widowControl w:val="0"/>
        <w:ind w:firstLine="709"/>
        <w:jc w:val="both"/>
        <w:rPr>
          <w:snapToGrid w:val="0"/>
          <w:sz w:val="24"/>
          <w:szCs w:val="24"/>
          <w:lang w:val="uk-UA"/>
        </w:rPr>
      </w:pPr>
      <w:r w:rsidRPr="00096808">
        <w:rPr>
          <w:snapToGrid w:val="0"/>
          <w:sz w:val="24"/>
          <w:szCs w:val="24"/>
          <w:lang w:val="uk-UA"/>
        </w:rPr>
        <w:t>1</w:t>
      </w:r>
      <w:r w:rsidR="002865A2">
        <w:rPr>
          <w:snapToGrid w:val="0"/>
          <w:sz w:val="24"/>
          <w:szCs w:val="24"/>
          <w:lang w:val="uk-UA"/>
        </w:rPr>
        <w:t>0</w:t>
      </w:r>
      <w:r w:rsidRPr="00096808">
        <w:rPr>
          <w:snapToGrid w:val="0"/>
          <w:sz w:val="24"/>
          <w:szCs w:val="24"/>
          <w:lang w:val="uk-UA"/>
        </w:rPr>
        <w:t>.</w:t>
      </w:r>
      <w:r w:rsidR="002865A2">
        <w:rPr>
          <w:snapToGrid w:val="0"/>
          <w:sz w:val="24"/>
          <w:szCs w:val="24"/>
          <w:lang w:val="uk-UA"/>
        </w:rPr>
        <w:t>3</w:t>
      </w:r>
      <w:r w:rsidRPr="00096808">
        <w:rPr>
          <w:snapToGrid w:val="0"/>
          <w:sz w:val="24"/>
          <w:szCs w:val="24"/>
          <w:lang w:val="uk-UA"/>
        </w:rPr>
        <w:t>. Після підписання цього Договору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враховуватися при тлумаченні умов цього Договору.</w:t>
      </w:r>
    </w:p>
    <w:p w14:paraId="04D25A2F" w14:textId="65DDE69E" w:rsidR="005E408E" w:rsidRPr="00096808" w:rsidRDefault="005E408E" w:rsidP="005E408E">
      <w:pPr>
        <w:widowControl w:val="0"/>
        <w:ind w:firstLine="709"/>
        <w:jc w:val="both"/>
        <w:rPr>
          <w:snapToGrid w:val="0"/>
          <w:sz w:val="24"/>
          <w:szCs w:val="24"/>
          <w:lang w:val="uk-UA"/>
        </w:rPr>
      </w:pPr>
      <w:r w:rsidRPr="00096808">
        <w:rPr>
          <w:snapToGrid w:val="0"/>
          <w:sz w:val="24"/>
          <w:szCs w:val="24"/>
          <w:lang w:val="uk-UA"/>
        </w:rPr>
        <w:t>1</w:t>
      </w:r>
      <w:r w:rsidR="002865A2">
        <w:rPr>
          <w:snapToGrid w:val="0"/>
          <w:sz w:val="24"/>
          <w:szCs w:val="24"/>
          <w:lang w:val="uk-UA"/>
        </w:rPr>
        <w:t>0</w:t>
      </w:r>
      <w:r w:rsidRPr="00096808">
        <w:rPr>
          <w:snapToGrid w:val="0"/>
          <w:sz w:val="24"/>
          <w:szCs w:val="24"/>
          <w:lang w:val="uk-UA"/>
        </w:rPr>
        <w:t>.</w:t>
      </w:r>
      <w:r w:rsidR="002865A2">
        <w:rPr>
          <w:snapToGrid w:val="0"/>
          <w:sz w:val="24"/>
          <w:szCs w:val="24"/>
          <w:lang w:val="uk-UA"/>
        </w:rPr>
        <w:t>4</w:t>
      </w:r>
      <w:r w:rsidRPr="00096808">
        <w:rPr>
          <w:snapToGrid w:val="0"/>
          <w:sz w:val="24"/>
          <w:szCs w:val="24"/>
          <w:lang w:val="uk-UA"/>
        </w:rPr>
        <w:t xml:space="preserve">. Сторони несуть повну відповідальність за правильність вказаних ними у цьому Договорі реквізитів та зобов‘язуються своєчасно у письмовій формі повідомляти іншу Сторону про їх зміну, а у разі неповідомлення несуть ризик настання пов'язаних із ним несприятливих наслідків.   </w:t>
      </w:r>
    </w:p>
    <w:p w14:paraId="1D3ECA53" w14:textId="5864FB3F" w:rsidR="005E408E" w:rsidRPr="00096808" w:rsidRDefault="005E408E" w:rsidP="005E408E">
      <w:pPr>
        <w:widowControl w:val="0"/>
        <w:ind w:firstLine="709"/>
        <w:jc w:val="both"/>
        <w:rPr>
          <w:snapToGrid w:val="0"/>
          <w:sz w:val="24"/>
          <w:szCs w:val="24"/>
          <w:lang w:val="uk-UA"/>
        </w:rPr>
      </w:pPr>
      <w:r w:rsidRPr="00096808">
        <w:rPr>
          <w:snapToGrid w:val="0"/>
          <w:sz w:val="24"/>
          <w:szCs w:val="24"/>
          <w:lang w:val="uk-UA"/>
        </w:rPr>
        <w:t>1</w:t>
      </w:r>
      <w:r w:rsidR="002865A2">
        <w:rPr>
          <w:snapToGrid w:val="0"/>
          <w:sz w:val="24"/>
          <w:szCs w:val="24"/>
          <w:lang w:val="uk-UA"/>
        </w:rPr>
        <w:t>0</w:t>
      </w:r>
      <w:r w:rsidRPr="00096808">
        <w:rPr>
          <w:snapToGrid w:val="0"/>
          <w:sz w:val="24"/>
          <w:szCs w:val="24"/>
          <w:lang w:val="uk-UA"/>
        </w:rPr>
        <w:t>.</w:t>
      </w:r>
      <w:r w:rsidR="002865A2">
        <w:rPr>
          <w:snapToGrid w:val="0"/>
          <w:sz w:val="24"/>
          <w:szCs w:val="24"/>
          <w:lang w:val="uk-UA"/>
        </w:rPr>
        <w:t>5</w:t>
      </w:r>
      <w:r w:rsidRPr="00096808">
        <w:rPr>
          <w:snapToGrid w:val="0"/>
          <w:sz w:val="24"/>
          <w:szCs w:val="24"/>
          <w:lang w:val="uk-UA"/>
        </w:rPr>
        <w:t>. Відступлення права вимоги та (або) переведення боргу за цим Договором однією із Сторін до третіх осіб допускається виключно за умови письмового погодження цього із іншою Стороною.</w:t>
      </w:r>
    </w:p>
    <w:p w14:paraId="0CE49BCF" w14:textId="7F2CC71B" w:rsidR="005E408E" w:rsidRPr="00096808" w:rsidRDefault="005E408E" w:rsidP="005E408E">
      <w:pPr>
        <w:widowControl w:val="0"/>
        <w:ind w:firstLine="709"/>
        <w:jc w:val="both"/>
        <w:rPr>
          <w:snapToGrid w:val="0"/>
          <w:sz w:val="24"/>
          <w:szCs w:val="24"/>
          <w:lang w:val="uk-UA"/>
        </w:rPr>
      </w:pPr>
      <w:r w:rsidRPr="00096808">
        <w:rPr>
          <w:snapToGrid w:val="0"/>
          <w:sz w:val="24"/>
          <w:szCs w:val="24"/>
          <w:lang w:val="uk-UA"/>
        </w:rPr>
        <w:t>1</w:t>
      </w:r>
      <w:r w:rsidR="002865A2">
        <w:rPr>
          <w:snapToGrid w:val="0"/>
          <w:sz w:val="24"/>
          <w:szCs w:val="24"/>
          <w:lang w:val="uk-UA"/>
        </w:rPr>
        <w:t>0</w:t>
      </w:r>
      <w:r w:rsidRPr="00096808">
        <w:rPr>
          <w:snapToGrid w:val="0"/>
          <w:sz w:val="24"/>
          <w:szCs w:val="24"/>
          <w:lang w:val="uk-UA"/>
        </w:rPr>
        <w:t>.</w:t>
      </w:r>
      <w:r w:rsidR="002865A2">
        <w:rPr>
          <w:snapToGrid w:val="0"/>
          <w:sz w:val="24"/>
          <w:szCs w:val="24"/>
          <w:lang w:val="uk-UA"/>
        </w:rPr>
        <w:t>6</w:t>
      </w:r>
      <w:r w:rsidRPr="00096808">
        <w:rPr>
          <w:snapToGrid w:val="0"/>
          <w:sz w:val="24"/>
          <w:szCs w:val="24"/>
          <w:lang w:val="uk-UA"/>
        </w:rPr>
        <w:t>. Додаткові угоди та додатки до цього Договору є його невід'ємними частинами і мають юридичну силу у разі, якщо вони викладені у письмовій формі, підписані Сторонами та скріплені їх печатками.</w:t>
      </w:r>
    </w:p>
    <w:p w14:paraId="393A1CE1" w14:textId="140FFE63" w:rsidR="005E408E" w:rsidRPr="00096808" w:rsidRDefault="005E408E" w:rsidP="005E408E">
      <w:pPr>
        <w:widowControl w:val="0"/>
        <w:ind w:firstLine="709"/>
        <w:jc w:val="both"/>
        <w:rPr>
          <w:snapToGrid w:val="0"/>
          <w:sz w:val="24"/>
          <w:szCs w:val="24"/>
          <w:lang w:val="uk-UA"/>
        </w:rPr>
      </w:pPr>
      <w:r w:rsidRPr="00096808">
        <w:rPr>
          <w:snapToGrid w:val="0"/>
          <w:sz w:val="24"/>
          <w:szCs w:val="24"/>
          <w:lang w:val="uk-UA"/>
        </w:rPr>
        <w:t>1</w:t>
      </w:r>
      <w:r w:rsidR="002865A2">
        <w:rPr>
          <w:snapToGrid w:val="0"/>
          <w:sz w:val="24"/>
          <w:szCs w:val="24"/>
          <w:lang w:val="uk-UA"/>
        </w:rPr>
        <w:t>0</w:t>
      </w:r>
      <w:r w:rsidRPr="00096808">
        <w:rPr>
          <w:snapToGrid w:val="0"/>
          <w:sz w:val="24"/>
          <w:szCs w:val="24"/>
          <w:lang w:val="uk-UA"/>
        </w:rPr>
        <w:t>.</w:t>
      </w:r>
      <w:r w:rsidR="002865A2">
        <w:rPr>
          <w:snapToGrid w:val="0"/>
          <w:sz w:val="24"/>
          <w:szCs w:val="24"/>
          <w:lang w:val="uk-UA"/>
        </w:rPr>
        <w:t>7</w:t>
      </w:r>
      <w:r w:rsidRPr="00096808">
        <w:rPr>
          <w:snapToGrid w:val="0"/>
          <w:sz w:val="24"/>
          <w:szCs w:val="24"/>
          <w:lang w:val="uk-UA"/>
        </w:rPr>
        <w:t>. Всі виправлення за текстом цього Договору мають юридичну силу та можуть  враховуватися виключно за умови, якщо вони у кожному окремому випадку датовані, засвідчені підписами Сторін та скріплені їх печатками.</w:t>
      </w:r>
    </w:p>
    <w:p w14:paraId="0572C4ED" w14:textId="3A8DBE6D" w:rsidR="005E408E" w:rsidRPr="00730E81" w:rsidRDefault="005E408E" w:rsidP="005E408E">
      <w:pPr>
        <w:ind w:firstLine="709"/>
        <w:jc w:val="both"/>
        <w:rPr>
          <w:snapToGrid w:val="0"/>
          <w:sz w:val="24"/>
          <w:szCs w:val="24"/>
          <w:lang w:val="uk-UA"/>
        </w:rPr>
      </w:pPr>
      <w:r w:rsidRPr="00096808">
        <w:rPr>
          <w:snapToGrid w:val="0"/>
          <w:sz w:val="24"/>
          <w:szCs w:val="24"/>
          <w:lang w:val="uk-UA"/>
        </w:rPr>
        <w:t>1</w:t>
      </w:r>
      <w:r w:rsidR="002865A2">
        <w:rPr>
          <w:snapToGrid w:val="0"/>
          <w:sz w:val="24"/>
          <w:szCs w:val="24"/>
          <w:lang w:val="uk-UA"/>
        </w:rPr>
        <w:t>0</w:t>
      </w:r>
      <w:r w:rsidRPr="00096808">
        <w:rPr>
          <w:snapToGrid w:val="0"/>
          <w:sz w:val="24"/>
          <w:szCs w:val="24"/>
          <w:lang w:val="uk-UA"/>
        </w:rPr>
        <w:t>.</w:t>
      </w:r>
      <w:r w:rsidR="002865A2">
        <w:rPr>
          <w:snapToGrid w:val="0"/>
          <w:sz w:val="24"/>
          <w:szCs w:val="24"/>
          <w:lang w:val="uk-UA"/>
        </w:rPr>
        <w:t>8</w:t>
      </w:r>
      <w:r w:rsidRPr="00096808">
        <w:rPr>
          <w:snapToGrid w:val="0"/>
          <w:sz w:val="24"/>
          <w:szCs w:val="24"/>
          <w:lang w:val="uk-UA"/>
        </w:rPr>
        <w:t>. Цей Договір складений при повному розумінні Сторонами його умов та термінології українською мовою, у двох автентичних примірниках, які мають однакову юридичну силу, – по одному для кожної із Сторін</w:t>
      </w:r>
      <w:r w:rsidRPr="00730E81">
        <w:rPr>
          <w:snapToGrid w:val="0"/>
          <w:sz w:val="24"/>
          <w:szCs w:val="24"/>
          <w:lang w:val="uk-UA"/>
        </w:rPr>
        <w:t>.</w:t>
      </w:r>
    </w:p>
    <w:p w14:paraId="1EF95BC4" w14:textId="77777777" w:rsidR="005E408E" w:rsidRPr="00730E81" w:rsidRDefault="005E408E" w:rsidP="005E408E">
      <w:pPr>
        <w:jc w:val="both"/>
        <w:rPr>
          <w:sz w:val="24"/>
          <w:szCs w:val="24"/>
          <w:lang w:val="uk-UA"/>
        </w:rPr>
      </w:pPr>
    </w:p>
    <w:p w14:paraId="09B9435E" w14:textId="77BE266D" w:rsidR="005E408E" w:rsidRPr="00730E81" w:rsidRDefault="005E408E" w:rsidP="002865A2">
      <w:pPr>
        <w:jc w:val="center"/>
        <w:rPr>
          <w:b/>
          <w:sz w:val="24"/>
          <w:szCs w:val="24"/>
          <w:lang w:val="uk-UA"/>
        </w:rPr>
      </w:pPr>
      <w:r w:rsidRPr="00730E81">
        <w:rPr>
          <w:b/>
          <w:snapToGrid w:val="0"/>
          <w:sz w:val="24"/>
          <w:szCs w:val="24"/>
          <w:lang w:val="uk-UA"/>
        </w:rPr>
        <w:t>1</w:t>
      </w:r>
      <w:r w:rsidR="002865A2">
        <w:rPr>
          <w:b/>
          <w:snapToGrid w:val="0"/>
          <w:sz w:val="24"/>
          <w:szCs w:val="24"/>
          <w:lang w:val="uk-UA"/>
        </w:rPr>
        <w:t>1</w:t>
      </w:r>
      <w:r w:rsidRPr="00730E81">
        <w:rPr>
          <w:b/>
          <w:snapToGrid w:val="0"/>
          <w:sz w:val="24"/>
          <w:szCs w:val="24"/>
          <w:lang w:val="uk-UA"/>
        </w:rPr>
        <w:t xml:space="preserve">. </w:t>
      </w:r>
      <w:r w:rsidRPr="00730E81">
        <w:rPr>
          <w:b/>
          <w:sz w:val="24"/>
          <w:szCs w:val="24"/>
          <w:lang w:val="uk-UA"/>
        </w:rPr>
        <w:t>МІСЦЕЗНАХОДЖЕННЯ ТА РЕКВІЗИТИ СТОРІН</w:t>
      </w:r>
    </w:p>
    <w:tbl>
      <w:tblPr>
        <w:tblW w:w="0" w:type="auto"/>
        <w:tblInd w:w="28" w:type="dxa"/>
        <w:tblLayout w:type="fixed"/>
        <w:tblLook w:val="0000" w:firstRow="0" w:lastRow="0" w:firstColumn="0" w:lastColumn="0" w:noHBand="0" w:noVBand="0"/>
      </w:tblPr>
      <w:tblGrid>
        <w:gridCol w:w="4844"/>
        <w:gridCol w:w="4734"/>
      </w:tblGrid>
      <w:tr w:rsidR="005E408E" w:rsidRPr="009A29C3" w14:paraId="532CD6D7" w14:textId="77777777" w:rsidTr="007E0569">
        <w:trPr>
          <w:trHeight w:val="1433"/>
        </w:trPr>
        <w:tc>
          <w:tcPr>
            <w:tcW w:w="4844" w:type="dxa"/>
            <w:shd w:val="clear" w:color="auto" w:fill="auto"/>
          </w:tcPr>
          <w:p w14:paraId="235A12B1" w14:textId="77777777" w:rsidR="005E408E" w:rsidRPr="00730E81" w:rsidRDefault="005E408E" w:rsidP="007E0569">
            <w:pPr>
              <w:snapToGrid w:val="0"/>
              <w:ind w:left="75"/>
              <w:jc w:val="both"/>
              <w:rPr>
                <w:b/>
                <w:sz w:val="24"/>
                <w:szCs w:val="24"/>
                <w:lang w:val="uk-UA"/>
              </w:rPr>
            </w:pPr>
            <w:r w:rsidRPr="00730E81">
              <w:rPr>
                <w:b/>
                <w:sz w:val="24"/>
                <w:szCs w:val="24"/>
                <w:lang w:val="uk-UA"/>
              </w:rPr>
              <w:tab/>
            </w:r>
            <w:r w:rsidRPr="00730E81">
              <w:rPr>
                <w:b/>
                <w:sz w:val="24"/>
                <w:szCs w:val="24"/>
                <w:lang w:val="uk-UA"/>
              </w:rPr>
              <w:tab/>
              <w:t>ПОКУПЕЦЬ</w:t>
            </w:r>
          </w:p>
          <w:p w14:paraId="518BC3DA" w14:textId="4A401504" w:rsidR="005E408E" w:rsidRPr="00730E81" w:rsidRDefault="005E408E" w:rsidP="007E0569">
            <w:pPr>
              <w:ind w:left="75"/>
              <w:jc w:val="center"/>
              <w:rPr>
                <w:b/>
                <w:sz w:val="24"/>
                <w:szCs w:val="24"/>
                <w:lang w:val="uk-UA"/>
              </w:rPr>
            </w:pPr>
          </w:p>
        </w:tc>
        <w:tc>
          <w:tcPr>
            <w:tcW w:w="4734" w:type="dxa"/>
            <w:shd w:val="clear" w:color="auto" w:fill="auto"/>
          </w:tcPr>
          <w:p w14:paraId="79E55AD5" w14:textId="33770316" w:rsidR="005E408E" w:rsidRDefault="005E408E" w:rsidP="007E0569">
            <w:pPr>
              <w:jc w:val="center"/>
              <w:rPr>
                <w:b/>
                <w:bCs/>
                <w:sz w:val="24"/>
                <w:szCs w:val="24"/>
                <w:lang w:val="uk-UA"/>
              </w:rPr>
            </w:pPr>
            <w:r w:rsidRPr="00730E81">
              <w:rPr>
                <w:b/>
                <w:bCs/>
                <w:sz w:val="24"/>
                <w:szCs w:val="24"/>
                <w:lang w:val="uk-UA"/>
              </w:rPr>
              <w:t>ПОСТАЧАЛЬНИК</w:t>
            </w:r>
          </w:p>
          <w:p w14:paraId="6EDA9902" w14:textId="77777777" w:rsidR="005E408E" w:rsidRPr="009073A0" w:rsidRDefault="005E408E" w:rsidP="007E0569">
            <w:pPr>
              <w:ind w:left="90"/>
              <w:jc w:val="center"/>
              <w:rPr>
                <w:sz w:val="24"/>
                <w:szCs w:val="24"/>
                <w:lang w:val="uk-UA"/>
              </w:rPr>
            </w:pPr>
          </w:p>
        </w:tc>
      </w:tr>
    </w:tbl>
    <w:p w14:paraId="6EE7DBDD" w14:textId="507D722B" w:rsidR="005E408E" w:rsidRPr="00730E81" w:rsidRDefault="005E408E" w:rsidP="002865A2">
      <w:pPr>
        <w:shd w:val="clear" w:color="auto" w:fill="FFFFFF"/>
        <w:jc w:val="right"/>
        <w:rPr>
          <w:sz w:val="24"/>
          <w:szCs w:val="24"/>
          <w:lang w:val="uk-UA" w:eastAsia="ru-RU"/>
        </w:rPr>
      </w:pPr>
      <w:r w:rsidRPr="00730E81">
        <w:rPr>
          <w:sz w:val="24"/>
          <w:szCs w:val="24"/>
          <w:lang w:val="uk-UA" w:eastAsia="ru-RU"/>
        </w:rPr>
        <w:lastRenderedPageBreak/>
        <w:t>Додаток № 1 до Договору</w:t>
      </w:r>
    </w:p>
    <w:p w14:paraId="4FEA9A01" w14:textId="6C74FD18" w:rsidR="005E408E" w:rsidRPr="00730E81" w:rsidRDefault="005E408E" w:rsidP="005E408E">
      <w:pPr>
        <w:shd w:val="clear" w:color="auto" w:fill="FFFFFF"/>
        <w:ind w:left="6521"/>
        <w:rPr>
          <w:sz w:val="24"/>
          <w:szCs w:val="24"/>
          <w:lang w:val="uk-UA" w:eastAsia="ru-RU"/>
        </w:rPr>
      </w:pPr>
      <w:r>
        <w:rPr>
          <w:sz w:val="24"/>
          <w:szCs w:val="24"/>
          <w:lang w:val="uk-UA" w:eastAsia="ru-RU"/>
        </w:rPr>
        <w:t>від ___ ___</w:t>
      </w:r>
      <w:r w:rsidR="002865A2">
        <w:rPr>
          <w:sz w:val="24"/>
          <w:szCs w:val="24"/>
          <w:lang w:val="uk-UA" w:eastAsia="ru-RU"/>
        </w:rPr>
        <w:t>____________</w:t>
      </w:r>
      <w:r>
        <w:rPr>
          <w:sz w:val="24"/>
          <w:szCs w:val="24"/>
          <w:lang w:val="uk-UA" w:eastAsia="ru-RU"/>
        </w:rPr>
        <w:t xml:space="preserve"> 20</w:t>
      </w:r>
      <w:r w:rsidR="002865A2">
        <w:rPr>
          <w:sz w:val="24"/>
          <w:szCs w:val="24"/>
          <w:lang w:val="uk-UA" w:eastAsia="ru-RU"/>
        </w:rPr>
        <w:t>__</w:t>
      </w:r>
    </w:p>
    <w:p w14:paraId="762307C7" w14:textId="77777777" w:rsidR="005E408E" w:rsidRPr="00730E81" w:rsidRDefault="005E408E" w:rsidP="005E408E">
      <w:pPr>
        <w:shd w:val="clear" w:color="auto" w:fill="FFFFFF"/>
        <w:ind w:left="6521"/>
        <w:rPr>
          <w:sz w:val="24"/>
          <w:szCs w:val="24"/>
          <w:lang w:val="uk-UA" w:eastAsia="ru-RU"/>
        </w:rPr>
      </w:pPr>
      <w:r w:rsidRPr="00730E81">
        <w:rPr>
          <w:sz w:val="24"/>
          <w:szCs w:val="24"/>
          <w:lang w:val="uk-UA" w:eastAsia="ru-RU"/>
        </w:rPr>
        <w:t xml:space="preserve"> № _______________</w:t>
      </w:r>
    </w:p>
    <w:p w14:paraId="38EE6151" w14:textId="3CFE8488" w:rsidR="005E408E" w:rsidRPr="00730E81" w:rsidRDefault="005E408E" w:rsidP="005E408E">
      <w:pPr>
        <w:pStyle w:val="Heading7"/>
        <w:jc w:val="center"/>
        <w:rPr>
          <w:lang w:val="uk-UA"/>
        </w:rPr>
      </w:pPr>
      <w:r w:rsidRPr="00730E81">
        <w:rPr>
          <w:rFonts w:ascii="Times New Roman" w:hAnsi="Times New Roman"/>
          <w:b/>
          <w:lang w:val="uk-UA"/>
        </w:rPr>
        <w:t xml:space="preserve">Специфікація № </w:t>
      </w:r>
      <w:r w:rsidR="002865A2">
        <w:rPr>
          <w:rFonts w:ascii="Times New Roman" w:hAnsi="Times New Roman"/>
          <w:b/>
          <w:lang w:val="uk-UA"/>
        </w:rPr>
        <w:t>_____</w:t>
      </w:r>
    </w:p>
    <w:tbl>
      <w:tblPr>
        <w:tblW w:w="9930" w:type="dxa"/>
        <w:tblInd w:w="78" w:type="dxa"/>
        <w:tblLayout w:type="fixed"/>
        <w:tblLook w:val="0000" w:firstRow="0" w:lastRow="0" w:firstColumn="0" w:lastColumn="0" w:noHBand="0" w:noVBand="0"/>
      </w:tblPr>
      <w:tblGrid>
        <w:gridCol w:w="30"/>
        <w:gridCol w:w="426"/>
        <w:gridCol w:w="4319"/>
        <w:gridCol w:w="217"/>
        <w:gridCol w:w="567"/>
        <w:gridCol w:w="1134"/>
        <w:gridCol w:w="1842"/>
        <w:gridCol w:w="1365"/>
        <w:gridCol w:w="30"/>
      </w:tblGrid>
      <w:tr w:rsidR="005E408E" w:rsidRPr="00730E81" w14:paraId="344E1534" w14:textId="77777777" w:rsidTr="007E0569">
        <w:trPr>
          <w:gridBefore w:val="1"/>
          <w:wBefore w:w="30" w:type="dxa"/>
          <w:trHeight w:val="309"/>
        </w:trPr>
        <w:tc>
          <w:tcPr>
            <w:tcW w:w="4745" w:type="dxa"/>
            <w:gridSpan w:val="2"/>
          </w:tcPr>
          <w:p w14:paraId="2C183C5D" w14:textId="29244CE9" w:rsidR="005E408E" w:rsidRPr="00730E81" w:rsidRDefault="002865A2" w:rsidP="007E0569">
            <w:pPr>
              <w:widowControl w:val="0"/>
              <w:jc w:val="both"/>
              <w:rPr>
                <w:snapToGrid w:val="0"/>
                <w:sz w:val="24"/>
                <w:szCs w:val="24"/>
                <w:lang w:val="uk-UA"/>
              </w:rPr>
            </w:pPr>
            <w:r>
              <w:rPr>
                <w:snapToGrid w:val="0"/>
                <w:sz w:val="24"/>
                <w:szCs w:val="24"/>
                <w:lang w:val="uk-UA"/>
              </w:rPr>
              <w:t>__________________</w:t>
            </w:r>
          </w:p>
        </w:tc>
        <w:tc>
          <w:tcPr>
            <w:tcW w:w="5155" w:type="dxa"/>
            <w:gridSpan w:val="6"/>
          </w:tcPr>
          <w:p w14:paraId="2F499ABE" w14:textId="77777777" w:rsidR="005E408E" w:rsidRDefault="005E408E" w:rsidP="007E0569">
            <w:pPr>
              <w:widowControl w:val="0"/>
              <w:jc w:val="right"/>
              <w:rPr>
                <w:snapToGrid w:val="0"/>
                <w:sz w:val="24"/>
                <w:szCs w:val="24"/>
                <w:lang w:val="uk-UA"/>
              </w:rPr>
            </w:pPr>
            <w:r>
              <w:rPr>
                <w:snapToGrid w:val="0"/>
                <w:sz w:val="24"/>
                <w:szCs w:val="24"/>
                <w:lang w:val="uk-UA"/>
              </w:rPr>
              <w:t>"___" ______________ 20</w:t>
            </w:r>
            <w:r w:rsidR="002865A2">
              <w:rPr>
                <w:snapToGrid w:val="0"/>
                <w:sz w:val="24"/>
                <w:szCs w:val="24"/>
                <w:lang w:val="uk-UA"/>
              </w:rPr>
              <w:t>__</w:t>
            </w:r>
            <w:r w:rsidRPr="00730E81">
              <w:rPr>
                <w:snapToGrid w:val="0"/>
                <w:sz w:val="24"/>
                <w:szCs w:val="24"/>
                <w:lang w:val="uk-UA"/>
              </w:rPr>
              <w:t xml:space="preserve"> р.</w:t>
            </w:r>
          </w:p>
          <w:p w14:paraId="777FB379" w14:textId="77777777" w:rsidR="002865A2" w:rsidRDefault="002865A2" w:rsidP="007E0569">
            <w:pPr>
              <w:widowControl w:val="0"/>
              <w:jc w:val="right"/>
              <w:rPr>
                <w:snapToGrid w:val="0"/>
                <w:sz w:val="24"/>
                <w:szCs w:val="24"/>
                <w:lang w:val="uk-UA"/>
              </w:rPr>
            </w:pPr>
          </w:p>
          <w:p w14:paraId="38D090C1" w14:textId="35C23BDF" w:rsidR="002865A2" w:rsidRPr="00730E81" w:rsidRDefault="002865A2" w:rsidP="007E0569">
            <w:pPr>
              <w:widowControl w:val="0"/>
              <w:jc w:val="right"/>
              <w:rPr>
                <w:snapToGrid w:val="0"/>
                <w:sz w:val="24"/>
                <w:szCs w:val="24"/>
                <w:lang w:val="uk-UA"/>
              </w:rPr>
            </w:pPr>
          </w:p>
        </w:tc>
      </w:tr>
      <w:tr w:rsidR="005E408E" w:rsidRPr="00730E81" w14:paraId="6FDF78E6" w14:textId="77777777" w:rsidTr="007E0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30" w:type="dxa"/>
          <w:trHeight w:val="365"/>
        </w:trPr>
        <w:tc>
          <w:tcPr>
            <w:tcW w:w="456" w:type="dxa"/>
            <w:gridSpan w:val="2"/>
            <w:shd w:val="solid" w:color="C0C0C0" w:fill="auto"/>
          </w:tcPr>
          <w:p w14:paraId="3290449B" w14:textId="77777777" w:rsidR="005E408E" w:rsidRPr="00730E81" w:rsidRDefault="005E408E" w:rsidP="007E0569">
            <w:pPr>
              <w:autoSpaceDE w:val="0"/>
              <w:autoSpaceDN w:val="0"/>
              <w:adjustRightInd w:val="0"/>
              <w:jc w:val="center"/>
              <w:rPr>
                <w:b/>
                <w:bCs/>
                <w:sz w:val="24"/>
                <w:szCs w:val="24"/>
                <w:lang w:val="uk-UA"/>
              </w:rPr>
            </w:pPr>
            <w:r w:rsidRPr="00730E81">
              <w:rPr>
                <w:b/>
                <w:bCs/>
                <w:sz w:val="24"/>
                <w:szCs w:val="24"/>
                <w:lang w:val="uk-UA"/>
              </w:rPr>
              <w:t>№</w:t>
            </w:r>
          </w:p>
        </w:tc>
        <w:tc>
          <w:tcPr>
            <w:tcW w:w="4536" w:type="dxa"/>
            <w:gridSpan w:val="2"/>
            <w:shd w:val="solid" w:color="C0C0C0" w:fill="auto"/>
          </w:tcPr>
          <w:p w14:paraId="63A4CA8B" w14:textId="77777777" w:rsidR="005E408E" w:rsidRPr="00730E81" w:rsidRDefault="005E408E" w:rsidP="007E0569">
            <w:pPr>
              <w:autoSpaceDE w:val="0"/>
              <w:autoSpaceDN w:val="0"/>
              <w:adjustRightInd w:val="0"/>
              <w:jc w:val="center"/>
              <w:rPr>
                <w:b/>
                <w:bCs/>
                <w:sz w:val="24"/>
                <w:szCs w:val="24"/>
                <w:lang w:val="uk-UA"/>
              </w:rPr>
            </w:pPr>
            <w:r w:rsidRPr="00730E81">
              <w:rPr>
                <w:b/>
                <w:bCs/>
                <w:sz w:val="24"/>
                <w:szCs w:val="24"/>
                <w:lang w:val="uk-UA"/>
              </w:rPr>
              <w:t>Назва</w:t>
            </w:r>
          </w:p>
        </w:tc>
        <w:tc>
          <w:tcPr>
            <w:tcW w:w="567" w:type="dxa"/>
            <w:shd w:val="solid" w:color="C0C0C0" w:fill="auto"/>
          </w:tcPr>
          <w:p w14:paraId="43FB2757" w14:textId="77777777" w:rsidR="005E408E" w:rsidRPr="00730E81" w:rsidRDefault="005E408E" w:rsidP="007E0569">
            <w:pPr>
              <w:autoSpaceDE w:val="0"/>
              <w:autoSpaceDN w:val="0"/>
              <w:adjustRightInd w:val="0"/>
              <w:jc w:val="center"/>
              <w:rPr>
                <w:b/>
                <w:bCs/>
                <w:sz w:val="24"/>
                <w:szCs w:val="24"/>
                <w:lang w:val="uk-UA"/>
              </w:rPr>
            </w:pPr>
            <w:r w:rsidRPr="00730E81">
              <w:rPr>
                <w:b/>
                <w:bCs/>
                <w:sz w:val="24"/>
                <w:szCs w:val="24"/>
                <w:lang w:val="uk-UA"/>
              </w:rPr>
              <w:t>Од.</w:t>
            </w:r>
          </w:p>
        </w:tc>
        <w:tc>
          <w:tcPr>
            <w:tcW w:w="1134" w:type="dxa"/>
            <w:shd w:val="solid" w:color="C0C0C0" w:fill="auto"/>
          </w:tcPr>
          <w:p w14:paraId="1520FD37" w14:textId="77777777" w:rsidR="005E408E" w:rsidRPr="00730E81" w:rsidRDefault="005E408E" w:rsidP="007E0569">
            <w:pPr>
              <w:autoSpaceDE w:val="0"/>
              <w:autoSpaceDN w:val="0"/>
              <w:adjustRightInd w:val="0"/>
              <w:jc w:val="center"/>
              <w:rPr>
                <w:b/>
                <w:bCs/>
                <w:sz w:val="24"/>
                <w:szCs w:val="24"/>
                <w:lang w:val="uk-UA"/>
              </w:rPr>
            </w:pPr>
            <w:r w:rsidRPr="00730E81">
              <w:rPr>
                <w:b/>
                <w:bCs/>
                <w:sz w:val="24"/>
                <w:szCs w:val="24"/>
                <w:lang w:val="uk-UA"/>
              </w:rPr>
              <w:t>Кількість</w:t>
            </w:r>
          </w:p>
        </w:tc>
        <w:tc>
          <w:tcPr>
            <w:tcW w:w="1842" w:type="dxa"/>
            <w:shd w:val="solid" w:color="C0C0C0" w:fill="auto"/>
          </w:tcPr>
          <w:p w14:paraId="2D9EDAD5" w14:textId="77777777" w:rsidR="005E408E" w:rsidRPr="00730E81" w:rsidRDefault="005E408E" w:rsidP="007E0569">
            <w:pPr>
              <w:autoSpaceDE w:val="0"/>
              <w:autoSpaceDN w:val="0"/>
              <w:adjustRightInd w:val="0"/>
              <w:jc w:val="center"/>
              <w:rPr>
                <w:b/>
                <w:bCs/>
                <w:sz w:val="24"/>
                <w:szCs w:val="24"/>
                <w:lang w:val="uk-UA"/>
              </w:rPr>
            </w:pPr>
            <w:r w:rsidRPr="00730E81">
              <w:rPr>
                <w:b/>
                <w:bCs/>
                <w:sz w:val="24"/>
                <w:szCs w:val="24"/>
                <w:lang w:val="uk-UA"/>
              </w:rPr>
              <w:t xml:space="preserve">Ціна без ПДВ, </w:t>
            </w:r>
          </w:p>
          <w:p w14:paraId="423DEB88" w14:textId="77777777" w:rsidR="005E408E" w:rsidRPr="00730E81" w:rsidRDefault="005E408E" w:rsidP="007E0569">
            <w:pPr>
              <w:autoSpaceDE w:val="0"/>
              <w:autoSpaceDN w:val="0"/>
              <w:adjustRightInd w:val="0"/>
              <w:jc w:val="center"/>
              <w:rPr>
                <w:b/>
                <w:bCs/>
                <w:sz w:val="24"/>
                <w:szCs w:val="24"/>
                <w:lang w:val="uk-UA"/>
              </w:rPr>
            </w:pPr>
            <w:r w:rsidRPr="00730E81">
              <w:rPr>
                <w:b/>
                <w:bCs/>
                <w:sz w:val="24"/>
                <w:szCs w:val="24"/>
                <w:lang w:val="uk-UA"/>
              </w:rPr>
              <w:t>грн</w:t>
            </w:r>
          </w:p>
        </w:tc>
        <w:tc>
          <w:tcPr>
            <w:tcW w:w="1365" w:type="dxa"/>
            <w:shd w:val="solid" w:color="C0C0C0" w:fill="auto"/>
          </w:tcPr>
          <w:p w14:paraId="5C818530" w14:textId="77777777" w:rsidR="005E408E" w:rsidRPr="00730E81" w:rsidRDefault="005E408E" w:rsidP="007E0569">
            <w:pPr>
              <w:autoSpaceDE w:val="0"/>
              <w:autoSpaceDN w:val="0"/>
              <w:adjustRightInd w:val="0"/>
              <w:jc w:val="center"/>
              <w:rPr>
                <w:b/>
                <w:bCs/>
                <w:sz w:val="24"/>
                <w:szCs w:val="24"/>
                <w:lang w:val="uk-UA"/>
              </w:rPr>
            </w:pPr>
            <w:r w:rsidRPr="00730E81">
              <w:rPr>
                <w:b/>
                <w:bCs/>
                <w:sz w:val="24"/>
                <w:szCs w:val="24"/>
                <w:lang w:val="uk-UA"/>
              </w:rPr>
              <w:t>Сума без ПДВ, грн</w:t>
            </w:r>
          </w:p>
        </w:tc>
      </w:tr>
      <w:tr w:rsidR="005E408E" w:rsidRPr="00E37418" w14:paraId="7F418839" w14:textId="77777777" w:rsidTr="007E0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30" w:type="dxa"/>
          <w:trHeight w:val="230"/>
        </w:trPr>
        <w:tc>
          <w:tcPr>
            <w:tcW w:w="456" w:type="dxa"/>
            <w:gridSpan w:val="2"/>
            <w:vAlign w:val="center"/>
          </w:tcPr>
          <w:p w14:paraId="6B2DF00F" w14:textId="77777777" w:rsidR="005E408E" w:rsidRPr="00730E81" w:rsidRDefault="005E408E" w:rsidP="007E0569">
            <w:pPr>
              <w:autoSpaceDE w:val="0"/>
              <w:autoSpaceDN w:val="0"/>
              <w:adjustRightInd w:val="0"/>
              <w:jc w:val="center"/>
              <w:rPr>
                <w:sz w:val="24"/>
                <w:szCs w:val="24"/>
                <w:lang w:val="uk-UA"/>
              </w:rPr>
            </w:pPr>
            <w:r w:rsidRPr="00730E81">
              <w:rPr>
                <w:sz w:val="24"/>
                <w:szCs w:val="24"/>
                <w:lang w:val="uk-UA"/>
              </w:rPr>
              <w:t>1</w:t>
            </w:r>
          </w:p>
        </w:tc>
        <w:tc>
          <w:tcPr>
            <w:tcW w:w="4536" w:type="dxa"/>
            <w:gridSpan w:val="2"/>
            <w:vAlign w:val="center"/>
          </w:tcPr>
          <w:p w14:paraId="5C5F6DDA" w14:textId="77777777" w:rsidR="005E408E" w:rsidRPr="00BF08E9" w:rsidRDefault="005E408E" w:rsidP="007E0569">
            <w:pPr>
              <w:autoSpaceDE w:val="0"/>
              <w:autoSpaceDN w:val="0"/>
              <w:adjustRightInd w:val="0"/>
              <w:rPr>
                <w:sz w:val="24"/>
                <w:szCs w:val="24"/>
                <w:lang w:val="uk-UA"/>
              </w:rPr>
            </w:pPr>
          </w:p>
        </w:tc>
        <w:tc>
          <w:tcPr>
            <w:tcW w:w="567" w:type="dxa"/>
            <w:vAlign w:val="center"/>
          </w:tcPr>
          <w:p w14:paraId="54062E85" w14:textId="77777777" w:rsidR="005E408E" w:rsidRPr="00730E81" w:rsidRDefault="005E408E" w:rsidP="007E0569">
            <w:pPr>
              <w:autoSpaceDE w:val="0"/>
              <w:autoSpaceDN w:val="0"/>
              <w:adjustRightInd w:val="0"/>
              <w:jc w:val="center"/>
              <w:rPr>
                <w:sz w:val="24"/>
                <w:szCs w:val="24"/>
                <w:lang w:val="uk-UA"/>
              </w:rPr>
            </w:pPr>
          </w:p>
        </w:tc>
        <w:tc>
          <w:tcPr>
            <w:tcW w:w="1134" w:type="dxa"/>
            <w:vAlign w:val="center"/>
          </w:tcPr>
          <w:p w14:paraId="0C33747E" w14:textId="77777777" w:rsidR="005E408E" w:rsidRPr="00BF08E9" w:rsidRDefault="005E408E" w:rsidP="007E0569">
            <w:pPr>
              <w:autoSpaceDE w:val="0"/>
              <w:autoSpaceDN w:val="0"/>
              <w:adjustRightInd w:val="0"/>
              <w:jc w:val="center"/>
              <w:rPr>
                <w:sz w:val="24"/>
                <w:szCs w:val="24"/>
                <w:lang w:val="uk-UA"/>
              </w:rPr>
            </w:pPr>
          </w:p>
        </w:tc>
        <w:tc>
          <w:tcPr>
            <w:tcW w:w="1842" w:type="dxa"/>
            <w:vAlign w:val="center"/>
          </w:tcPr>
          <w:p w14:paraId="2D08C6E3" w14:textId="77777777" w:rsidR="005E408E" w:rsidRPr="00BF08E9" w:rsidRDefault="005E408E" w:rsidP="00F40A04">
            <w:pPr>
              <w:autoSpaceDE w:val="0"/>
              <w:autoSpaceDN w:val="0"/>
              <w:adjustRightInd w:val="0"/>
              <w:jc w:val="center"/>
              <w:rPr>
                <w:sz w:val="24"/>
                <w:szCs w:val="24"/>
                <w:lang w:val="uk-UA"/>
              </w:rPr>
            </w:pPr>
          </w:p>
        </w:tc>
        <w:tc>
          <w:tcPr>
            <w:tcW w:w="1365" w:type="dxa"/>
            <w:vAlign w:val="center"/>
          </w:tcPr>
          <w:p w14:paraId="44C2C662" w14:textId="77777777" w:rsidR="005E408E" w:rsidRPr="00BF08E9" w:rsidRDefault="005E408E" w:rsidP="00F40A04">
            <w:pPr>
              <w:jc w:val="center"/>
              <w:rPr>
                <w:sz w:val="24"/>
                <w:szCs w:val="24"/>
                <w:lang w:val="uk-UA"/>
              </w:rPr>
            </w:pPr>
          </w:p>
        </w:tc>
      </w:tr>
      <w:tr w:rsidR="005E408E" w:rsidRPr="00E37418" w14:paraId="0E2EAD45" w14:textId="77777777" w:rsidTr="007E0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30" w:type="dxa"/>
          <w:trHeight w:val="230"/>
        </w:trPr>
        <w:tc>
          <w:tcPr>
            <w:tcW w:w="456" w:type="dxa"/>
            <w:gridSpan w:val="2"/>
            <w:vAlign w:val="center"/>
          </w:tcPr>
          <w:p w14:paraId="1013DEC2" w14:textId="77777777" w:rsidR="005E408E" w:rsidRPr="00730E81" w:rsidRDefault="005E408E" w:rsidP="007E0569">
            <w:pPr>
              <w:autoSpaceDE w:val="0"/>
              <w:autoSpaceDN w:val="0"/>
              <w:adjustRightInd w:val="0"/>
              <w:jc w:val="center"/>
              <w:rPr>
                <w:sz w:val="24"/>
                <w:szCs w:val="24"/>
                <w:lang w:val="uk-UA"/>
              </w:rPr>
            </w:pPr>
            <w:r>
              <w:rPr>
                <w:sz w:val="24"/>
                <w:szCs w:val="24"/>
                <w:lang w:val="uk-UA"/>
              </w:rPr>
              <w:t>2</w:t>
            </w:r>
          </w:p>
        </w:tc>
        <w:tc>
          <w:tcPr>
            <w:tcW w:w="4536" w:type="dxa"/>
            <w:gridSpan w:val="2"/>
            <w:vAlign w:val="center"/>
          </w:tcPr>
          <w:p w14:paraId="65556941" w14:textId="77777777" w:rsidR="005E408E" w:rsidRPr="00BF08E9" w:rsidRDefault="005E408E" w:rsidP="007E0569">
            <w:pPr>
              <w:autoSpaceDE w:val="0"/>
              <w:autoSpaceDN w:val="0"/>
              <w:adjustRightInd w:val="0"/>
              <w:rPr>
                <w:sz w:val="24"/>
                <w:szCs w:val="24"/>
                <w:lang w:val="uk-UA"/>
              </w:rPr>
            </w:pPr>
          </w:p>
        </w:tc>
        <w:tc>
          <w:tcPr>
            <w:tcW w:w="567" w:type="dxa"/>
            <w:vAlign w:val="center"/>
          </w:tcPr>
          <w:p w14:paraId="18B3C5F9" w14:textId="77777777" w:rsidR="005E408E" w:rsidRPr="00730E81" w:rsidRDefault="005E408E" w:rsidP="007E0569">
            <w:pPr>
              <w:autoSpaceDE w:val="0"/>
              <w:autoSpaceDN w:val="0"/>
              <w:adjustRightInd w:val="0"/>
              <w:jc w:val="center"/>
              <w:rPr>
                <w:sz w:val="24"/>
                <w:szCs w:val="24"/>
                <w:lang w:val="uk-UA"/>
              </w:rPr>
            </w:pPr>
          </w:p>
        </w:tc>
        <w:tc>
          <w:tcPr>
            <w:tcW w:w="1134" w:type="dxa"/>
            <w:vAlign w:val="center"/>
          </w:tcPr>
          <w:p w14:paraId="43BE8F63" w14:textId="77777777" w:rsidR="005E408E" w:rsidRPr="00BF08E9" w:rsidRDefault="005E408E" w:rsidP="007E0569">
            <w:pPr>
              <w:autoSpaceDE w:val="0"/>
              <w:autoSpaceDN w:val="0"/>
              <w:adjustRightInd w:val="0"/>
              <w:jc w:val="center"/>
              <w:rPr>
                <w:sz w:val="24"/>
                <w:szCs w:val="24"/>
                <w:lang w:val="uk-UA"/>
              </w:rPr>
            </w:pPr>
          </w:p>
        </w:tc>
        <w:tc>
          <w:tcPr>
            <w:tcW w:w="1842" w:type="dxa"/>
            <w:vAlign w:val="center"/>
          </w:tcPr>
          <w:p w14:paraId="008FB012" w14:textId="77777777" w:rsidR="005E408E" w:rsidRPr="00BF08E9" w:rsidRDefault="005E408E" w:rsidP="00B144E9">
            <w:pPr>
              <w:autoSpaceDE w:val="0"/>
              <w:autoSpaceDN w:val="0"/>
              <w:adjustRightInd w:val="0"/>
              <w:jc w:val="center"/>
              <w:rPr>
                <w:sz w:val="24"/>
                <w:szCs w:val="24"/>
                <w:lang w:val="uk-UA"/>
              </w:rPr>
            </w:pPr>
          </w:p>
        </w:tc>
        <w:tc>
          <w:tcPr>
            <w:tcW w:w="1365" w:type="dxa"/>
            <w:vAlign w:val="center"/>
          </w:tcPr>
          <w:p w14:paraId="2362539F" w14:textId="77777777" w:rsidR="005E408E" w:rsidRPr="00BF08E9" w:rsidRDefault="005E408E" w:rsidP="00B144E9">
            <w:pPr>
              <w:jc w:val="center"/>
              <w:rPr>
                <w:sz w:val="24"/>
                <w:szCs w:val="24"/>
                <w:lang w:val="uk-UA"/>
              </w:rPr>
            </w:pPr>
          </w:p>
        </w:tc>
      </w:tr>
      <w:tr w:rsidR="005E408E" w:rsidRPr="00C53ADE" w14:paraId="4FA2A36D" w14:textId="77777777" w:rsidTr="007E0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30" w:type="dxa"/>
          <w:trHeight w:val="230"/>
        </w:trPr>
        <w:tc>
          <w:tcPr>
            <w:tcW w:w="456" w:type="dxa"/>
            <w:gridSpan w:val="2"/>
            <w:vAlign w:val="center"/>
          </w:tcPr>
          <w:p w14:paraId="2FB9D904" w14:textId="77777777" w:rsidR="005E408E" w:rsidRPr="00730E81" w:rsidRDefault="005E408E" w:rsidP="007E0569">
            <w:pPr>
              <w:autoSpaceDE w:val="0"/>
              <w:autoSpaceDN w:val="0"/>
              <w:adjustRightInd w:val="0"/>
              <w:jc w:val="center"/>
              <w:rPr>
                <w:sz w:val="24"/>
                <w:szCs w:val="24"/>
                <w:lang w:val="uk-UA"/>
              </w:rPr>
            </w:pPr>
            <w:r>
              <w:rPr>
                <w:sz w:val="24"/>
                <w:szCs w:val="24"/>
                <w:lang w:val="uk-UA"/>
              </w:rPr>
              <w:t>3</w:t>
            </w:r>
          </w:p>
        </w:tc>
        <w:tc>
          <w:tcPr>
            <w:tcW w:w="4536" w:type="dxa"/>
            <w:gridSpan w:val="2"/>
            <w:vAlign w:val="center"/>
          </w:tcPr>
          <w:p w14:paraId="07C73F58" w14:textId="77777777" w:rsidR="005E408E" w:rsidRPr="007E4E52" w:rsidRDefault="005E408E" w:rsidP="007E0569">
            <w:pPr>
              <w:autoSpaceDE w:val="0"/>
              <w:autoSpaceDN w:val="0"/>
              <w:adjustRightInd w:val="0"/>
              <w:rPr>
                <w:sz w:val="24"/>
                <w:szCs w:val="24"/>
                <w:lang w:val="uk-UA"/>
              </w:rPr>
            </w:pPr>
          </w:p>
        </w:tc>
        <w:tc>
          <w:tcPr>
            <w:tcW w:w="567" w:type="dxa"/>
            <w:vAlign w:val="center"/>
          </w:tcPr>
          <w:p w14:paraId="01D5B660" w14:textId="77777777" w:rsidR="005E408E" w:rsidRPr="00730E81" w:rsidRDefault="005E408E" w:rsidP="007E0569">
            <w:pPr>
              <w:autoSpaceDE w:val="0"/>
              <w:autoSpaceDN w:val="0"/>
              <w:adjustRightInd w:val="0"/>
              <w:jc w:val="center"/>
              <w:rPr>
                <w:sz w:val="24"/>
                <w:szCs w:val="24"/>
                <w:lang w:val="uk-UA"/>
              </w:rPr>
            </w:pPr>
          </w:p>
        </w:tc>
        <w:tc>
          <w:tcPr>
            <w:tcW w:w="1134" w:type="dxa"/>
            <w:vAlign w:val="center"/>
          </w:tcPr>
          <w:p w14:paraId="7EC240D3" w14:textId="77777777" w:rsidR="005E408E" w:rsidRPr="00BF08E9" w:rsidRDefault="005E408E" w:rsidP="007E0569">
            <w:pPr>
              <w:autoSpaceDE w:val="0"/>
              <w:autoSpaceDN w:val="0"/>
              <w:adjustRightInd w:val="0"/>
              <w:jc w:val="center"/>
              <w:rPr>
                <w:sz w:val="24"/>
                <w:szCs w:val="24"/>
                <w:lang w:val="en-US"/>
              </w:rPr>
            </w:pPr>
          </w:p>
        </w:tc>
        <w:tc>
          <w:tcPr>
            <w:tcW w:w="1842" w:type="dxa"/>
            <w:vAlign w:val="center"/>
          </w:tcPr>
          <w:p w14:paraId="7D3DCCD5" w14:textId="77777777" w:rsidR="005E408E" w:rsidRPr="00EB21B0" w:rsidRDefault="005E408E" w:rsidP="007E0569">
            <w:pPr>
              <w:autoSpaceDE w:val="0"/>
              <w:autoSpaceDN w:val="0"/>
              <w:adjustRightInd w:val="0"/>
              <w:jc w:val="center"/>
              <w:rPr>
                <w:sz w:val="24"/>
                <w:szCs w:val="24"/>
                <w:lang w:val="en-US"/>
              </w:rPr>
            </w:pPr>
          </w:p>
        </w:tc>
        <w:tc>
          <w:tcPr>
            <w:tcW w:w="1365" w:type="dxa"/>
            <w:vAlign w:val="center"/>
          </w:tcPr>
          <w:p w14:paraId="46E80F60" w14:textId="77777777" w:rsidR="005E408E" w:rsidRPr="00BF08E9" w:rsidRDefault="005E408E" w:rsidP="007E0569">
            <w:pPr>
              <w:jc w:val="center"/>
              <w:rPr>
                <w:sz w:val="24"/>
                <w:szCs w:val="24"/>
                <w:lang w:val="uk-UA"/>
              </w:rPr>
            </w:pPr>
          </w:p>
        </w:tc>
      </w:tr>
      <w:tr w:rsidR="000321E9" w:rsidRPr="000321E9" w14:paraId="2AF74908" w14:textId="77777777" w:rsidTr="007E0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30" w:type="dxa"/>
          <w:trHeight w:val="271"/>
        </w:trPr>
        <w:tc>
          <w:tcPr>
            <w:tcW w:w="456" w:type="dxa"/>
            <w:gridSpan w:val="2"/>
            <w:vMerge w:val="restart"/>
            <w:tcBorders>
              <w:left w:val="nil"/>
              <w:bottom w:val="nil"/>
              <w:right w:val="nil"/>
            </w:tcBorders>
          </w:tcPr>
          <w:p w14:paraId="2D64665D" w14:textId="77777777" w:rsidR="000321E9" w:rsidRPr="00730E81" w:rsidRDefault="000321E9" w:rsidP="000321E9">
            <w:pPr>
              <w:autoSpaceDE w:val="0"/>
              <w:autoSpaceDN w:val="0"/>
              <w:adjustRightInd w:val="0"/>
              <w:jc w:val="right"/>
              <w:rPr>
                <w:sz w:val="24"/>
                <w:szCs w:val="24"/>
                <w:lang w:val="uk-UA"/>
              </w:rPr>
            </w:pPr>
          </w:p>
        </w:tc>
        <w:tc>
          <w:tcPr>
            <w:tcW w:w="4536" w:type="dxa"/>
            <w:gridSpan w:val="2"/>
            <w:tcBorders>
              <w:left w:val="nil"/>
              <w:bottom w:val="nil"/>
              <w:right w:val="nil"/>
            </w:tcBorders>
          </w:tcPr>
          <w:p w14:paraId="7FB7C87C" w14:textId="77777777" w:rsidR="000321E9" w:rsidRPr="00730E81" w:rsidRDefault="000321E9" w:rsidP="000321E9">
            <w:pPr>
              <w:autoSpaceDE w:val="0"/>
              <w:autoSpaceDN w:val="0"/>
              <w:adjustRightInd w:val="0"/>
              <w:rPr>
                <w:sz w:val="24"/>
                <w:szCs w:val="24"/>
                <w:lang w:val="uk-UA"/>
              </w:rPr>
            </w:pPr>
          </w:p>
        </w:tc>
        <w:tc>
          <w:tcPr>
            <w:tcW w:w="567" w:type="dxa"/>
            <w:tcBorders>
              <w:left w:val="nil"/>
              <w:bottom w:val="nil"/>
              <w:right w:val="nil"/>
            </w:tcBorders>
          </w:tcPr>
          <w:p w14:paraId="489340EC" w14:textId="77777777" w:rsidR="000321E9" w:rsidRPr="00730E81" w:rsidRDefault="000321E9" w:rsidP="000321E9">
            <w:pPr>
              <w:autoSpaceDE w:val="0"/>
              <w:autoSpaceDN w:val="0"/>
              <w:adjustRightInd w:val="0"/>
              <w:jc w:val="right"/>
              <w:rPr>
                <w:sz w:val="24"/>
                <w:szCs w:val="24"/>
                <w:lang w:val="uk-UA"/>
              </w:rPr>
            </w:pPr>
          </w:p>
        </w:tc>
        <w:tc>
          <w:tcPr>
            <w:tcW w:w="1134" w:type="dxa"/>
            <w:tcBorders>
              <w:left w:val="nil"/>
              <w:bottom w:val="nil"/>
              <w:right w:val="nil"/>
            </w:tcBorders>
          </w:tcPr>
          <w:p w14:paraId="542E6B95" w14:textId="77777777" w:rsidR="000321E9" w:rsidRPr="00C53ADE" w:rsidRDefault="000321E9" w:rsidP="000321E9">
            <w:pPr>
              <w:autoSpaceDE w:val="0"/>
              <w:autoSpaceDN w:val="0"/>
              <w:adjustRightInd w:val="0"/>
              <w:jc w:val="right"/>
              <w:rPr>
                <w:sz w:val="24"/>
                <w:szCs w:val="24"/>
                <w:lang w:val="ru-RU"/>
              </w:rPr>
            </w:pPr>
          </w:p>
        </w:tc>
        <w:tc>
          <w:tcPr>
            <w:tcW w:w="1842" w:type="dxa"/>
            <w:tcBorders>
              <w:left w:val="nil"/>
              <w:bottom w:val="nil"/>
            </w:tcBorders>
          </w:tcPr>
          <w:p w14:paraId="13E228C5" w14:textId="77777777" w:rsidR="000321E9" w:rsidRPr="00730E81" w:rsidRDefault="000321E9" w:rsidP="000321E9">
            <w:pPr>
              <w:autoSpaceDE w:val="0"/>
              <w:autoSpaceDN w:val="0"/>
              <w:adjustRightInd w:val="0"/>
              <w:jc w:val="right"/>
              <w:rPr>
                <w:b/>
                <w:bCs/>
                <w:sz w:val="24"/>
                <w:szCs w:val="24"/>
                <w:lang w:val="uk-UA"/>
              </w:rPr>
            </w:pPr>
            <w:r w:rsidRPr="00730E81">
              <w:rPr>
                <w:b/>
                <w:bCs/>
                <w:sz w:val="24"/>
                <w:szCs w:val="24"/>
                <w:lang w:val="uk-UA"/>
              </w:rPr>
              <w:t xml:space="preserve">Разом без ПДВ: </w:t>
            </w:r>
          </w:p>
        </w:tc>
        <w:tc>
          <w:tcPr>
            <w:tcW w:w="1365" w:type="dxa"/>
            <w:vAlign w:val="center"/>
          </w:tcPr>
          <w:p w14:paraId="6642C7C9" w14:textId="77777777" w:rsidR="000321E9" w:rsidRPr="00BF08E9" w:rsidRDefault="000321E9" w:rsidP="00646D5A">
            <w:pPr>
              <w:autoSpaceDE w:val="0"/>
              <w:autoSpaceDN w:val="0"/>
              <w:adjustRightInd w:val="0"/>
              <w:jc w:val="center"/>
              <w:rPr>
                <w:sz w:val="24"/>
                <w:szCs w:val="24"/>
                <w:lang w:val="uk-UA"/>
              </w:rPr>
            </w:pPr>
          </w:p>
        </w:tc>
      </w:tr>
      <w:tr w:rsidR="000321E9" w:rsidRPr="000321E9" w14:paraId="15C03428" w14:textId="77777777" w:rsidTr="007E0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30" w:type="dxa"/>
          <w:trHeight w:val="271"/>
        </w:trPr>
        <w:tc>
          <w:tcPr>
            <w:tcW w:w="456" w:type="dxa"/>
            <w:gridSpan w:val="2"/>
            <w:vMerge/>
            <w:tcBorders>
              <w:top w:val="nil"/>
              <w:left w:val="nil"/>
              <w:bottom w:val="nil"/>
              <w:right w:val="nil"/>
            </w:tcBorders>
          </w:tcPr>
          <w:p w14:paraId="6BB977AB" w14:textId="77777777" w:rsidR="000321E9" w:rsidRPr="00730E81" w:rsidRDefault="000321E9" w:rsidP="000321E9">
            <w:pPr>
              <w:autoSpaceDE w:val="0"/>
              <w:autoSpaceDN w:val="0"/>
              <w:adjustRightInd w:val="0"/>
              <w:jc w:val="right"/>
              <w:rPr>
                <w:sz w:val="24"/>
                <w:szCs w:val="24"/>
                <w:lang w:val="uk-UA"/>
              </w:rPr>
            </w:pPr>
          </w:p>
        </w:tc>
        <w:tc>
          <w:tcPr>
            <w:tcW w:w="6237" w:type="dxa"/>
            <w:gridSpan w:val="4"/>
            <w:vMerge w:val="restart"/>
            <w:tcBorders>
              <w:top w:val="nil"/>
              <w:left w:val="nil"/>
              <w:bottom w:val="nil"/>
              <w:right w:val="nil"/>
            </w:tcBorders>
          </w:tcPr>
          <w:p w14:paraId="4530CB10" w14:textId="77777777" w:rsidR="000321E9" w:rsidRPr="00730E81" w:rsidRDefault="000321E9" w:rsidP="000321E9">
            <w:pPr>
              <w:autoSpaceDE w:val="0"/>
              <w:autoSpaceDN w:val="0"/>
              <w:adjustRightInd w:val="0"/>
              <w:jc w:val="right"/>
              <w:rPr>
                <w:sz w:val="24"/>
                <w:szCs w:val="24"/>
                <w:lang w:val="uk-UA"/>
              </w:rPr>
            </w:pPr>
          </w:p>
        </w:tc>
        <w:tc>
          <w:tcPr>
            <w:tcW w:w="1842" w:type="dxa"/>
            <w:tcBorders>
              <w:top w:val="nil"/>
              <w:left w:val="nil"/>
              <w:bottom w:val="nil"/>
            </w:tcBorders>
          </w:tcPr>
          <w:p w14:paraId="7BEB0D09" w14:textId="77777777" w:rsidR="000321E9" w:rsidRPr="00730E81" w:rsidRDefault="000321E9" w:rsidP="000321E9">
            <w:pPr>
              <w:autoSpaceDE w:val="0"/>
              <w:autoSpaceDN w:val="0"/>
              <w:adjustRightInd w:val="0"/>
              <w:jc w:val="right"/>
              <w:rPr>
                <w:b/>
                <w:bCs/>
                <w:sz w:val="24"/>
                <w:szCs w:val="24"/>
                <w:lang w:val="uk-UA"/>
              </w:rPr>
            </w:pPr>
            <w:r w:rsidRPr="00730E81">
              <w:rPr>
                <w:b/>
                <w:bCs/>
                <w:sz w:val="24"/>
                <w:szCs w:val="24"/>
                <w:lang w:val="uk-UA"/>
              </w:rPr>
              <w:t xml:space="preserve">ПДВ: </w:t>
            </w:r>
          </w:p>
        </w:tc>
        <w:tc>
          <w:tcPr>
            <w:tcW w:w="1365" w:type="dxa"/>
            <w:vAlign w:val="center"/>
          </w:tcPr>
          <w:p w14:paraId="03600583" w14:textId="77777777" w:rsidR="000321E9" w:rsidRPr="00BF08E9" w:rsidRDefault="000321E9" w:rsidP="000321E9">
            <w:pPr>
              <w:jc w:val="center"/>
              <w:rPr>
                <w:sz w:val="24"/>
                <w:szCs w:val="24"/>
                <w:lang w:val="uk-UA"/>
              </w:rPr>
            </w:pPr>
          </w:p>
        </w:tc>
      </w:tr>
      <w:tr w:rsidR="000321E9" w:rsidRPr="000321E9" w14:paraId="77DAD13A" w14:textId="77777777" w:rsidTr="007E0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30" w:type="dxa"/>
          <w:trHeight w:val="271"/>
        </w:trPr>
        <w:tc>
          <w:tcPr>
            <w:tcW w:w="456" w:type="dxa"/>
            <w:gridSpan w:val="2"/>
            <w:vMerge/>
            <w:tcBorders>
              <w:top w:val="nil"/>
              <w:left w:val="nil"/>
              <w:bottom w:val="nil"/>
              <w:right w:val="nil"/>
            </w:tcBorders>
          </w:tcPr>
          <w:p w14:paraId="099D938A" w14:textId="77777777" w:rsidR="000321E9" w:rsidRPr="00730E81" w:rsidRDefault="000321E9" w:rsidP="000321E9">
            <w:pPr>
              <w:autoSpaceDE w:val="0"/>
              <w:autoSpaceDN w:val="0"/>
              <w:adjustRightInd w:val="0"/>
              <w:jc w:val="right"/>
              <w:rPr>
                <w:sz w:val="24"/>
                <w:szCs w:val="24"/>
                <w:lang w:val="uk-UA"/>
              </w:rPr>
            </w:pPr>
          </w:p>
        </w:tc>
        <w:tc>
          <w:tcPr>
            <w:tcW w:w="6237" w:type="dxa"/>
            <w:gridSpan w:val="4"/>
            <w:vMerge/>
            <w:tcBorders>
              <w:top w:val="nil"/>
              <w:left w:val="nil"/>
              <w:bottom w:val="nil"/>
              <w:right w:val="nil"/>
            </w:tcBorders>
          </w:tcPr>
          <w:p w14:paraId="7D31C0AA" w14:textId="77777777" w:rsidR="000321E9" w:rsidRPr="00730E81" w:rsidRDefault="000321E9" w:rsidP="000321E9">
            <w:pPr>
              <w:autoSpaceDE w:val="0"/>
              <w:autoSpaceDN w:val="0"/>
              <w:adjustRightInd w:val="0"/>
              <w:jc w:val="right"/>
              <w:rPr>
                <w:sz w:val="24"/>
                <w:szCs w:val="24"/>
                <w:lang w:val="uk-UA"/>
              </w:rPr>
            </w:pPr>
          </w:p>
        </w:tc>
        <w:tc>
          <w:tcPr>
            <w:tcW w:w="1842" w:type="dxa"/>
            <w:tcBorders>
              <w:top w:val="nil"/>
              <w:left w:val="nil"/>
              <w:bottom w:val="nil"/>
            </w:tcBorders>
          </w:tcPr>
          <w:p w14:paraId="78B9280D" w14:textId="77777777" w:rsidR="000321E9" w:rsidRPr="00730E81" w:rsidRDefault="000321E9" w:rsidP="000321E9">
            <w:pPr>
              <w:autoSpaceDE w:val="0"/>
              <w:autoSpaceDN w:val="0"/>
              <w:adjustRightInd w:val="0"/>
              <w:jc w:val="right"/>
              <w:rPr>
                <w:b/>
                <w:bCs/>
                <w:sz w:val="24"/>
                <w:szCs w:val="24"/>
                <w:lang w:val="uk-UA"/>
              </w:rPr>
            </w:pPr>
            <w:r w:rsidRPr="00730E81">
              <w:rPr>
                <w:b/>
                <w:bCs/>
                <w:sz w:val="24"/>
                <w:szCs w:val="24"/>
                <w:lang w:val="uk-UA"/>
              </w:rPr>
              <w:t xml:space="preserve">Всього з ПДВ: </w:t>
            </w:r>
          </w:p>
        </w:tc>
        <w:tc>
          <w:tcPr>
            <w:tcW w:w="1365" w:type="dxa"/>
            <w:vAlign w:val="center"/>
          </w:tcPr>
          <w:p w14:paraId="724262F2" w14:textId="77777777" w:rsidR="000321E9" w:rsidRPr="00BF08E9" w:rsidRDefault="000321E9" w:rsidP="000321E9">
            <w:pPr>
              <w:autoSpaceDE w:val="0"/>
              <w:autoSpaceDN w:val="0"/>
              <w:adjustRightInd w:val="0"/>
              <w:jc w:val="center"/>
              <w:rPr>
                <w:sz w:val="24"/>
                <w:szCs w:val="24"/>
                <w:lang w:val="uk-UA"/>
              </w:rPr>
            </w:pPr>
          </w:p>
        </w:tc>
      </w:tr>
      <w:tr w:rsidR="000321E9" w:rsidRPr="000321E9" w14:paraId="09B5D272" w14:textId="77777777" w:rsidTr="007E0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30" w:type="dxa"/>
          <w:trHeight w:val="204"/>
        </w:trPr>
        <w:tc>
          <w:tcPr>
            <w:tcW w:w="456" w:type="dxa"/>
            <w:gridSpan w:val="2"/>
            <w:vMerge/>
            <w:tcBorders>
              <w:top w:val="nil"/>
              <w:left w:val="nil"/>
              <w:bottom w:val="nil"/>
              <w:right w:val="nil"/>
            </w:tcBorders>
          </w:tcPr>
          <w:p w14:paraId="20998CE4" w14:textId="77777777" w:rsidR="000321E9" w:rsidRPr="00730E81" w:rsidRDefault="000321E9" w:rsidP="000321E9">
            <w:pPr>
              <w:autoSpaceDE w:val="0"/>
              <w:autoSpaceDN w:val="0"/>
              <w:adjustRightInd w:val="0"/>
              <w:jc w:val="right"/>
              <w:rPr>
                <w:sz w:val="24"/>
                <w:szCs w:val="24"/>
                <w:lang w:val="uk-UA"/>
              </w:rPr>
            </w:pPr>
          </w:p>
        </w:tc>
        <w:tc>
          <w:tcPr>
            <w:tcW w:w="6237" w:type="dxa"/>
            <w:gridSpan w:val="4"/>
            <w:vMerge/>
            <w:tcBorders>
              <w:top w:val="nil"/>
              <w:left w:val="nil"/>
              <w:bottom w:val="nil"/>
              <w:right w:val="nil"/>
            </w:tcBorders>
          </w:tcPr>
          <w:p w14:paraId="3DBED32E" w14:textId="77777777" w:rsidR="000321E9" w:rsidRPr="00730E81" w:rsidRDefault="000321E9" w:rsidP="000321E9">
            <w:pPr>
              <w:autoSpaceDE w:val="0"/>
              <w:autoSpaceDN w:val="0"/>
              <w:adjustRightInd w:val="0"/>
              <w:jc w:val="right"/>
              <w:rPr>
                <w:sz w:val="24"/>
                <w:szCs w:val="24"/>
                <w:lang w:val="uk-UA"/>
              </w:rPr>
            </w:pPr>
          </w:p>
        </w:tc>
        <w:tc>
          <w:tcPr>
            <w:tcW w:w="1842" w:type="dxa"/>
            <w:tcBorders>
              <w:top w:val="nil"/>
              <w:left w:val="nil"/>
              <w:bottom w:val="nil"/>
              <w:right w:val="nil"/>
            </w:tcBorders>
          </w:tcPr>
          <w:p w14:paraId="5CB86912" w14:textId="77777777" w:rsidR="000321E9" w:rsidRPr="00730E81" w:rsidRDefault="000321E9" w:rsidP="000321E9">
            <w:pPr>
              <w:autoSpaceDE w:val="0"/>
              <w:autoSpaceDN w:val="0"/>
              <w:adjustRightInd w:val="0"/>
              <w:jc w:val="right"/>
              <w:rPr>
                <w:sz w:val="24"/>
                <w:szCs w:val="24"/>
                <w:lang w:val="uk-UA"/>
              </w:rPr>
            </w:pPr>
          </w:p>
        </w:tc>
        <w:tc>
          <w:tcPr>
            <w:tcW w:w="1365" w:type="dxa"/>
            <w:tcBorders>
              <w:left w:val="nil"/>
              <w:bottom w:val="nil"/>
              <w:right w:val="nil"/>
            </w:tcBorders>
          </w:tcPr>
          <w:p w14:paraId="29A3BDD1" w14:textId="77777777" w:rsidR="000321E9" w:rsidRPr="00730E81" w:rsidRDefault="000321E9" w:rsidP="000321E9">
            <w:pPr>
              <w:autoSpaceDE w:val="0"/>
              <w:autoSpaceDN w:val="0"/>
              <w:adjustRightInd w:val="0"/>
              <w:jc w:val="right"/>
              <w:rPr>
                <w:sz w:val="24"/>
                <w:szCs w:val="24"/>
                <w:lang w:val="uk-UA"/>
              </w:rPr>
            </w:pPr>
          </w:p>
        </w:tc>
      </w:tr>
    </w:tbl>
    <w:p w14:paraId="1F5718E3" w14:textId="77777777" w:rsidR="005E408E" w:rsidRPr="00730E81" w:rsidRDefault="005E408E" w:rsidP="00A72F30">
      <w:pPr>
        <w:autoSpaceDE w:val="0"/>
        <w:autoSpaceDN w:val="0"/>
        <w:adjustRightInd w:val="0"/>
        <w:jc w:val="both"/>
        <w:rPr>
          <w:b/>
          <w:bCs/>
          <w:sz w:val="24"/>
          <w:szCs w:val="24"/>
          <w:lang w:val="uk-UA"/>
        </w:rPr>
      </w:pPr>
      <w:r w:rsidRPr="00730E81">
        <w:rPr>
          <w:b/>
          <w:bCs/>
          <w:sz w:val="24"/>
          <w:szCs w:val="24"/>
          <w:lang w:val="uk-UA"/>
        </w:rPr>
        <w:t xml:space="preserve">Загальна ціна договору </w:t>
      </w:r>
      <w:r w:rsidRPr="00730E81">
        <w:rPr>
          <w:bCs/>
          <w:sz w:val="24"/>
          <w:szCs w:val="24"/>
          <w:lang w:val="uk-UA"/>
        </w:rPr>
        <w:t xml:space="preserve">без ПДВ становить </w:t>
      </w:r>
      <w:r w:rsidR="009A29C3">
        <w:rPr>
          <w:sz w:val="24"/>
          <w:szCs w:val="24"/>
          <w:lang w:val="uk-UA"/>
        </w:rPr>
        <w:t>___________</w:t>
      </w:r>
      <w:r>
        <w:rPr>
          <w:bCs/>
          <w:sz w:val="24"/>
          <w:szCs w:val="24"/>
          <w:lang w:val="uk-UA"/>
        </w:rPr>
        <w:t xml:space="preserve"> </w:t>
      </w:r>
      <w:r w:rsidRPr="00730E81">
        <w:rPr>
          <w:bCs/>
          <w:sz w:val="24"/>
          <w:szCs w:val="24"/>
          <w:lang w:val="uk-UA"/>
        </w:rPr>
        <w:t>грн.; ПДВ 20% –</w:t>
      </w:r>
      <w:r w:rsidR="009A29C3">
        <w:rPr>
          <w:sz w:val="24"/>
          <w:szCs w:val="24"/>
          <w:lang w:val="ru-RU"/>
        </w:rPr>
        <w:t>__________</w:t>
      </w:r>
      <w:r w:rsidR="00E87797">
        <w:rPr>
          <w:sz w:val="24"/>
          <w:szCs w:val="24"/>
          <w:lang w:val="uk-UA"/>
        </w:rPr>
        <w:t xml:space="preserve"> </w:t>
      </w:r>
      <w:r w:rsidRPr="00730E81">
        <w:rPr>
          <w:bCs/>
          <w:sz w:val="24"/>
          <w:szCs w:val="24"/>
          <w:lang w:val="uk-UA"/>
        </w:rPr>
        <w:t xml:space="preserve">грн.; ціна з ПДВ складає </w:t>
      </w:r>
      <w:r w:rsidR="009A29C3">
        <w:rPr>
          <w:sz w:val="24"/>
          <w:szCs w:val="24"/>
          <w:lang w:val="ru-RU"/>
        </w:rPr>
        <w:t>_____________</w:t>
      </w:r>
      <w:r w:rsidR="00E87797">
        <w:rPr>
          <w:sz w:val="24"/>
          <w:szCs w:val="24"/>
          <w:lang w:val="ru-RU"/>
        </w:rPr>
        <w:t xml:space="preserve"> </w:t>
      </w:r>
      <w:r w:rsidRPr="00730E81">
        <w:rPr>
          <w:bCs/>
          <w:sz w:val="24"/>
          <w:szCs w:val="24"/>
          <w:lang w:val="uk-UA"/>
        </w:rPr>
        <w:t>грн. (</w:t>
      </w:r>
      <w:r w:rsidR="009A29C3">
        <w:rPr>
          <w:bCs/>
          <w:sz w:val="24"/>
          <w:szCs w:val="24"/>
          <w:lang w:val="uk-UA"/>
        </w:rPr>
        <w:t>____________________________________________</w:t>
      </w:r>
      <w:r w:rsidRPr="00730E81">
        <w:rPr>
          <w:bCs/>
          <w:sz w:val="24"/>
          <w:szCs w:val="24"/>
          <w:lang w:val="uk-UA"/>
        </w:rPr>
        <w:t xml:space="preserve">грн. </w:t>
      </w:r>
      <w:r w:rsidR="009A29C3">
        <w:rPr>
          <w:bCs/>
          <w:sz w:val="24"/>
          <w:szCs w:val="24"/>
          <w:lang w:val="uk-UA"/>
        </w:rPr>
        <w:t>___</w:t>
      </w:r>
      <w:r>
        <w:rPr>
          <w:bCs/>
          <w:sz w:val="24"/>
          <w:szCs w:val="24"/>
          <w:lang w:val="uk-UA"/>
        </w:rPr>
        <w:t xml:space="preserve"> </w:t>
      </w:r>
      <w:r w:rsidRPr="00730E81">
        <w:rPr>
          <w:bCs/>
          <w:sz w:val="24"/>
          <w:szCs w:val="24"/>
          <w:lang w:val="uk-UA"/>
        </w:rPr>
        <w:t>коп.).</w:t>
      </w:r>
    </w:p>
    <w:p w14:paraId="6B627C27" w14:textId="55EEC28D" w:rsidR="005E408E" w:rsidRPr="00730E81" w:rsidRDefault="00A72F30" w:rsidP="005E408E">
      <w:pPr>
        <w:snapToGrid w:val="0"/>
        <w:jc w:val="both"/>
        <w:rPr>
          <w:sz w:val="24"/>
          <w:szCs w:val="24"/>
          <w:lang w:val="uk-UA"/>
        </w:rPr>
      </w:pPr>
      <w:r>
        <w:rPr>
          <w:b/>
          <w:bCs/>
          <w:sz w:val="24"/>
          <w:szCs w:val="24"/>
          <w:lang w:val="uk-UA"/>
        </w:rPr>
        <w:t>Постачальником Товару</w:t>
      </w:r>
      <w:r w:rsidR="005E408E" w:rsidRPr="00730E81">
        <w:rPr>
          <w:b/>
          <w:bCs/>
          <w:sz w:val="24"/>
          <w:szCs w:val="24"/>
          <w:lang w:val="uk-UA"/>
        </w:rPr>
        <w:t xml:space="preserve"> </w:t>
      </w:r>
      <w:r w:rsidR="005E408E" w:rsidRPr="00730E81">
        <w:rPr>
          <w:bCs/>
          <w:sz w:val="24"/>
          <w:szCs w:val="24"/>
          <w:lang w:val="uk-UA"/>
        </w:rPr>
        <w:t>є</w:t>
      </w:r>
      <w:r w:rsidR="005E408E">
        <w:rPr>
          <w:bCs/>
          <w:sz w:val="24"/>
          <w:szCs w:val="24"/>
          <w:lang w:val="uk-UA"/>
        </w:rPr>
        <w:t xml:space="preserve"> </w:t>
      </w:r>
      <w:r w:rsidR="005E408E" w:rsidRPr="00730E81">
        <w:rPr>
          <w:bCs/>
          <w:sz w:val="24"/>
          <w:szCs w:val="24"/>
          <w:lang w:val="uk-UA"/>
        </w:rPr>
        <w:t xml:space="preserve"> </w:t>
      </w:r>
      <w:r w:rsidR="009A29C3">
        <w:rPr>
          <w:b/>
          <w:sz w:val="24"/>
          <w:szCs w:val="24"/>
          <w:lang w:val="uk-UA"/>
        </w:rPr>
        <w:t>__________________</w:t>
      </w:r>
      <w:r w:rsidR="009A29C3">
        <w:rPr>
          <w:sz w:val="24"/>
          <w:szCs w:val="24"/>
          <w:lang w:val="uk-UA"/>
        </w:rPr>
        <w:t>_____________________________________</w:t>
      </w:r>
      <w:r w:rsidR="005E408E" w:rsidRPr="00730E81">
        <w:rPr>
          <w:bCs/>
          <w:sz w:val="24"/>
          <w:szCs w:val="24"/>
          <w:lang w:val="uk-UA"/>
        </w:rPr>
        <w:t>.</w:t>
      </w:r>
    </w:p>
    <w:p w14:paraId="3C41CD25" w14:textId="2B3E5EC2" w:rsidR="005E408E" w:rsidRPr="00730E81" w:rsidRDefault="00A72F30" w:rsidP="005E408E">
      <w:pPr>
        <w:spacing w:line="220" w:lineRule="exact"/>
        <w:jc w:val="both"/>
        <w:rPr>
          <w:b/>
          <w:bCs/>
          <w:sz w:val="24"/>
          <w:szCs w:val="24"/>
          <w:lang w:val="uk-UA"/>
        </w:rPr>
      </w:pPr>
      <w:r>
        <w:rPr>
          <w:b/>
          <w:bCs/>
          <w:sz w:val="24"/>
          <w:szCs w:val="24"/>
          <w:lang w:val="uk-UA"/>
        </w:rPr>
        <w:t>Покупцем Товару</w:t>
      </w:r>
      <w:r w:rsidR="005E408E" w:rsidRPr="00730E81">
        <w:rPr>
          <w:bCs/>
          <w:sz w:val="24"/>
          <w:szCs w:val="24"/>
          <w:lang w:val="uk-UA"/>
        </w:rPr>
        <w:t xml:space="preserve"> є</w:t>
      </w:r>
      <w:r w:rsidR="005E408E" w:rsidRPr="00730E81">
        <w:rPr>
          <w:b/>
          <w:bCs/>
          <w:sz w:val="24"/>
          <w:szCs w:val="24"/>
          <w:lang w:val="uk-UA"/>
        </w:rPr>
        <w:t xml:space="preserve"> </w:t>
      </w:r>
      <w:r w:rsidR="002865A2">
        <w:rPr>
          <w:bCs/>
          <w:sz w:val="24"/>
          <w:szCs w:val="24"/>
          <w:lang w:val="uk-UA"/>
        </w:rPr>
        <w:t>_______________________________________________________________</w:t>
      </w:r>
    </w:p>
    <w:p w14:paraId="4367CA5A" w14:textId="1DBE66C5" w:rsidR="00A72F30" w:rsidRPr="00096808" w:rsidRDefault="00A72F30" w:rsidP="00A72F30">
      <w:pPr>
        <w:snapToGrid w:val="0"/>
        <w:jc w:val="both"/>
        <w:rPr>
          <w:bCs/>
          <w:sz w:val="24"/>
          <w:szCs w:val="24"/>
          <w:lang w:val="uk-UA"/>
        </w:rPr>
      </w:pPr>
      <w:r w:rsidRPr="00096808">
        <w:rPr>
          <w:b/>
          <w:bCs/>
          <w:sz w:val="24"/>
          <w:szCs w:val="24"/>
          <w:lang w:val="uk-UA"/>
        </w:rPr>
        <w:t xml:space="preserve">Умови поставки: </w:t>
      </w:r>
      <w:r w:rsidRPr="00096808">
        <w:rPr>
          <w:bCs/>
          <w:sz w:val="24"/>
          <w:szCs w:val="24"/>
          <w:lang w:val="uk-UA"/>
        </w:rPr>
        <w:t xml:space="preserve">поставка здійснюється Постачальником за власний рахунок на склад Покупця за адресою </w:t>
      </w:r>
      <w:r w:rsidR="002865A2">
        <w:rPr>
          <w:sz w:val="24"/>
          <w:szCs w:val="24"/>
          <w:lang w:val="uk-UA"/>
        </w:rPr>
        <w:t>_________________________________</w:t>
      </w:r>
      <w:r w:rsidRPr="00096808">
        <w:rPr>
          <w:bCs/>
          <w:sz w:val="24"/>
          <w:szCs w:val="24"/>
          <w:lang w:val="uk-UA"/>
        </w:rPr>
        <w:t>, з урахуванням особливостей</w:t>
      </w:r>
      <w:r>
        <w:rPr>
          <w:bCs/>
          <w:sz w:val="24"/>
          <w:szCs w:val="24"/>
          <w:lang w:val="uk-UA"/>
        </w:rPr>
        <w:t>,</w:t>
      </w:r>
      <w:r w:rsidRPr="00096808">
        <w:rPr>
          <w:bCs/>
          <w:sz w:val="24"/>
          <w:szCs w:val="24"/>
          <w:lang w:val="uk-UA"/>
        </w:rPr>
        <w:t xml:space="preserve"> встановлених  Договором від ___.____.20</w:t>
      </w:r>
      <w:r w:rsidR="002865A2">
        <w:rPr>
          <w:bCs/>
          <w:sz w:val="24"/>
          <w:szCs w:val="24"/>
          <w:lang w:val="uk-UA"/>
        </w:rPr>
        <w:t>___</w:t>
      </w:r>
      <w:r w:rsidRPr="00096808">
        <w:rPr>
          <w:bCs/>
          <w:sz w:val="24"/>
          <w:szCs w:val="24"/>
          <w:lang w:val="uk-UA"/>
        </w:rPr>
        <w:t xml:space="preserve"> р №____________________.</w:t>
      </w:r>
    </w:p>
    <w:p w14:paraId="7FCAA43A" w14:textId="15408791" w:rsidR="00A72F30" w:rsidRPr="00096808" w:rsidRDefault="00A72F30" w:rsidP="00A72F30">
      <w:pPr>
        <w:snapToGrid w:val="0"/>
        <w:rPr>
          <w:bCs/>
          <w:sz w:val="24"/>
          <w:szCs w:val="24"/>
          <w:lang w:val="uk-UA"/>
        </w:rPr>
      </w:pPr>
      <w:r w:rsidRPr="00096808">
        <w:rPr>
          <w:b/>
          <w:bCs/>
          <w:sz w:val="24"/>
          <w:szCs w:val="24"/>
          <w:lang w:val="uk-UA"/>
        </w:rPr>
        <w:t xml:space="preserve">Строк поставки: </w:t>
      </w:r>
      <w:r w:rsidR="002865A2">
        <w:rPr>
          <w:bCs/>
          <w:sz w:val="24"/>
          <w:szCs w:val="24"/>
          <w:lang w:val="uk-UA"/>
        </w:rPr>
        <w:t>____________________________.</w:t>
      </w:r>
    </w:p>
    <w:p w14:paraId="1C0B347E" w14:textId="77777777" w:rsidR="00A72F30" w:rsidRPr="00096808" w:rsidRDefault="00A72F30" w:rsidP="00A72F30">
      <w:pPr>
        <w:spacing w:line="260" w:lineRule="exact"/>
        <w:jc w:val="both"/>
        <w:rPr>
          <w:b/>
          <w:bCs/>
          <w:sz w:val="24"/>
          <w:szCs w:val="24"/>
          <w:lang w:val="uk-UA"/>
        </w:rPr>
      </w:pPr>
      <w:r w:rsidRPr="00096808">
        <w:rPr>
          <w:b/>
          <w:bCs/>
          <w:sz w:val="24"/>
          <w:szCs w:val="24"/>
          <w:lang w:val="uk-UA"/>
        </w:rPr>
        <w:t xml:space="preserve">Датою поставки </w:t>
      </w:r>
      <w:r w:rsidRPr="00096808">
        <w:rPr>
          <w:bCs/>
          <w:sz w:val="24"/>
          <w:szCs w:val="24"/>
          <w:lang w:val="uk-UA"/>
        </w:rPr>
        <w:t>є дата</w:t>
      </w:r>
      <w:r w:rsidRPr="00096808">
        <w:rPr>
          <w:b/>
          <w:bCs/>
          <w:sz w:val="24"/>
          <w:szCs w:val="24"/>
          <w:lang w:val="uk-UA"/>
        </w:rPr>
        <w:t xml:space="preserve"> </w:t>
      </w:r>
      <w:r w:rsidRPr="00096808">
        <w:rPr>
          <w:bCs/>
          <w:sz w:val="24"/>
          <w:szCs w:val="24"/>
          <w:lang w:val="uk-UA"/>
        </w:rPr>
        <w:t xml:space="preserve">отримання Товару на склад Покупця, з відміткою </w:t>
      </w:r>
      <w:r w:rsidRPr="00847FD7">
        <w:rPr>
          <w:bCs/>
          <w:sz w:val="24"/>
          <w:szCs w:val="24"/>
          <w:lang w:val="uk-UA"/>
        </w:rPr>
        <w:t>відповідальної особи,</w:t>
      </w:r>
      <w:r w:rsidRPr="00096808">
        <w:rPr>
          <w:bCs/>
          <w:sz w:val="24"/>
          <w:szCs w:val="24"/>
          <w:lang w:val="uk-UA"/>
        </w:rPr>
        <w:t xml:space="preserve"> з зазначенням прізвища, посади та дати у видатковій накладній.</w:t>
      </w:r>
    </w:p>
    <w:p w14:paraId="74E97D24" w14:textId="2A429372" w:rsidR="00A72F30" w:rsidRPr="00096808" w:rsidRDefault="00A72F30" w:rsidP="00A72F30">
      <w:pPr>
        <w:spacing w:line="260" w:lineRule="exact"/>
        <w:jc w:val="both"/>
        <w:rPr>
          <w:bCs/>
          <w:sz w:val="24"/>
          <w:szCs w:val="24"/>
          <w:lang w:val="uk-UA"/>
        </w:rPr>
      </w:pPr>
      <w:r w:rsidRPr="00096808">
        <w:rPr>
          <w:b/>
          <w:bCs/>
          <w:sz w:val="24"/>
          <w:szCs w:val="24"/>
          <w:lang w:val="uk-UA"/>
        </w:rPr>
        <w:t xml:space="preserve">Умови оплати: </w:t>
      </w:r>
      <w:r w:rsidR="002865A2">
        <w:rPr>
          <w:bCs/>
          <w:sz w:val="24"/>
          <w:szCs w:val="24"/>
          <w:lang w:val="uk-UA"/>
        </w:rPr>
        <w:t>______________________________.</w:t>
      </w:r>
    </w:p>
    <w:p w14:paraId="3C72D733" w14:textId="13480BE9" w:rsidR="00A72F30" w:rsidRDefault="00A72F30" w:rsidP="00A72F30">
      <w:pPr>
        <w:snapToGrid w:val="0"/>
        <w:jc w:val="both"/>
        <w:rPr>
          <w:b/>
          <w:bCs/>
          <w:sz w:val="24"/>
          <w:szCs w:val="24"/>
          <w:lang w:val="uk-UA"/>
        </w:rPr>
      </w:pPr>
      <w:r w:rsidRPr="00096808">
        <w:rPr>
          <w:b/>
          <w:bCs/>
          <w:sz w:val="24"/>
          <w:szCs w:val="24"/>
          <w:lang w:val="uk-UA"/>
        </w:rPr>
        <w:t>Специфікація складена у двох примірниках та є невід’ємною частиною даного Договору</w:t>
      </w:r>
      <w:r w:rsidR="006C536C">
        <w:rPr>
          <w:b/>
          <w:bCs/>
          <w:sz w:val="24"/>
          <w:szCs w:val="24"/>
          <w:lang w:val="uk-UA"/>
        </w:rPr>
        <w:t>.</w:t>
      </w:r>
    </w:p>
    <w:p w14:paraId="1CB68297" w14:textId="77777777" w:rsidR="005E408E" w:rsidRDefault="005E408E" w:rsidP="005E408E">
      <w:pPr>
        <w:spacing w:line="220" w:lineRule="exact"/>
        <w:ind w:left="360"/>
        <w:rPr>
          <w:b/>
          <w:bCs/>
          <w:sz w:val="24"/>
          <w:szCs w:val="24"/>
          <w:lang w:val="uk-UA"/>
        </w:rPr>
      </w:pPr>
    </w:p>
    <w:p w14:paraId="20BCA423" w14:textId="77777777" w:rsidR="00A72F30" w:rsidRPr="00730E81" w:rsidRDefault="00A72F30" w:rsidP="005E408E">
      <w:pPr>
        <w:spacing w:line="220" w:lineRule="exact"/>
        <w:ind w:left="360"/>
        <w:rPr>
          <w:b/>
          <w:bCs/>
          <w:sz w:val="24"/>
          <w:szCs w:val="24"/>
          <w:lang w:val="uk-UA"/>
        </w:rPr>
      </w:pPr>
    </w:p>
    <w:tbl>
      <w:tblPr>
        <w:tblpPr w:leftFromText="180" w:rightFromText="180" w:vertAnchor="text" w:horzAnchor="margin" w:tblpXSpec="right" w:tblpY="68"/>
        <w:tblW w:w="0" w:type="auto"/>
        <w:tblLayout w:type="fixed"/>
        <w:tblLook w:val="0000" w:firstRow="0" w:lastRow="0" w:firstColumn="0" w:lastColumn="0" w:noHBand="0" w:noVBand="0"/>
      </w:tblPr>
      <w:tblGrid>
        <w:gridCol w:w="4935"/>
        <w:gridCol w:w="4785"/>
      </w:tblGrid>
      <w:tr w:rsidR="005E408E" w:rsidRPr="009A29C3" w14:paraId="2B67B1BF" w14:textId="77777777" w:rsidTr="007E0569">
        <w:tc>
          <w:tcPr>
            <w:tcW w:w="4935" w:type="dxa"/>
          </w:tcPr>
          <w:p w14:paraId="7FF19EEA" w14:textId="03C7625D" w:rsidR="005E408E" w:rsidRPr="00730E81" w:rsidRDefault="005E408E" w:rsidP="007E0569">
            <w:pPr>
              <w:rPr>
                <w:b/>
                <w:bCs/>
                <w:sz w:val="24"/>
                <w:szCs w:val="24"/>
                <w:lang w:val="uk-UA"/>
              </w:rPr>
            </w:pPr>
            <w:r w:rsidRPr="00730E81">
              <w:rPr>
                <w:b/>
                <w:bCs/>
                <w:sz w:val="24"/>
                <w:szCs w:val="24"/>
                <w:lang w:val="uk-UA"/>
              </w:rPr>
              <w:t>ПОКУПЕЦЬ</w:t>
            </w:r>
          </w:p>
          <w:p w14:paraId="736A6CCB" w14:textId="77777777" w:rsidR="005E408E" w:rsidRPr="00730E81" w:rsidRDefault="005E408E" w:rsidP="007E0569">
            <w:pPr>
              <w:rPr>
                <w:b/>
                <w:bCs/>
                <w:sz w:val="24"/>
                <w:szCs w:val="24"/>
                <w:lang w:val="uk-UA"/>
              </w:rPr>
            </w:pPr>
          </w:p>
          <w:p w14:paraId="206C40F6" w14:textId="66DB3D31" w:rsidR="005E408E" w:rsidRPr="00730E81" w:rsidRDefault="005E408E" w:rsidP="007E0569">
            <w:pPr>
              <w:rPr>
                <w:sz w:val="24"/>
                <w:szCs w:val="24"/>
                <w:lang w:val="uk-UA"/>
              </w:rPr>
            </w:pPr>
          </w:p>
        </w:tc>
        <w:tc>
          <w:tcPr>
            <w:tcW w:w="4785" w:type="dxa"/>
          </w:tcPr>
          <w:p w14:paraId="7404E3CC" w14:textId="131529EF" w:rsidR="005E408E" w:rsidRDefault="005E408E" w:rsidP="007E0569">
            <w:pPr>
              <w:rPr>
                <w:b/>
                <w:bCs/>
                <w:sz w:val="24"/>
                <w:szCs w:val="24"/>
                <w:lang w:val="uk-UA"/>
              </w:rPr>
            </w:pPr>
            <w:r w:rsidRPr="00730E81">
              <w:rPr>
                <w:b/>
                <w:bCs/>
                <w:sz w:val="24"/>
                <w:szCs w:val="24"/>
                <w:lang w:val="uk-UA"/>
              </w:rPr>
              <w:t>ПОСТАЧАЛЬНИК</w:t>
            </w:r>
          </w:p>
          <w:p w14:paraId="7AA3FF6B" w14:textId="77777777" w:rsidR="005E408E" w:rsidRPr="00730E81" w:rsidRDefault="005E408E" w:rsidP="007E0569">
            <w:pPr>
              <w:rPr>
                <w:b/>
                <w:bCs/>
                <w:sz w:val="24"/>
                <w:szCs w:val="24"/>
                <w:lang w:val="uk-UA"/>
              </w:rPr>
            </w:pPr>
          </w:p>
          <w:p w14:paraId="008AA4E2" w14:textId="77777777" w:rsidR="005E408E" w:rsidRDefault="005E408E" w:rsidP="007E0569">
            <w:pPr>
              <w:tabs>
                <w:tab w:val="left" w:pos="5142"/>
              </w:tabs>
              <w:jc w:val="both"/>
              <w:rPr>
                <w:b/>
                <w:bCs/>
                <w:sz w:val="24"/>
                <w:szCs w:val="24"/>
                <w:lang w:val="uk-UA"/>
              </w:rPr>
            </w:pPr>
          </w:p>
          <w:p w14:paraId="61E43310" w14:textId="77777777" w:rsidR="009A29C3" w:rsidRDefault="009A29C3" w:rsidP="007E0569">
            <w:pPr>
              <w:tabs>
                <w:tab w:val="left" w:pos="5142"/>
              </w:tabs>
              <w:jc w:val="both"/>
              <w:rPr>
                <w:b/>
                <w:bCs/>
                <w:sz w:val="24"/>
                <w:szCs w:val="24"/>
                <w:lang w:val="uk-UA"/>
              </w:rPr>
            </w:pPr>
          </w:p>
          <w:p w14:paraId="0A87D92A" w14:textId="77777777" w:rsidR="005E408E" w:rsidRPr="00730E81" w:rsidRDefault="005E408E" w:rsidP="007E0569">
            <w:pPr>
              <w:tabs>
                <w:tab w:val="left" w:pos="5142"/>
              </w:tabs>
              <w:jc w:val="both"/>
              <w:rPr>
                <w:b/>
                <w:bCs/>
                <w:sz w:val="24"/>
                <w:szCs w:val="24"/>
                <w:lang w:val="uk-UA"/>
              </w:rPr>
            </w:pPr>
          </w:p>
          <w:p w14:paraId="18A2D1DD" w14:textId="77777777" w:rsidR="005E408E" w:rsidRPr="00730E81" w:rsidRDefault="005E408E" w:rsidP="007E0569">
            <w:pPr>
              <w:rPr>
                <w:b/>
                <w:sz w:val="24"/>
                <w:szCs w:val="24"/>
                <w:lang w:val="uk-UA"/>
              </w:rPr>
            </w:pPr>
          </w:p>
          <w:p w14:paraId="3959C834" w14:textId="77777777" w:rsidR="005E408E" w:rsidRDefault="005E408E" w:rsidP="007E0569">
            <w:pPr>
              <w:rPr>
                <w:b/>
                <w:lang w:val="uk-UA"/>
              </w:rPr>
            </w:pPr>
          </w:p>
          <w:p w14:paraId="44624037" w14:textId="77777777" w:rsidR="005E408E" w:rsidRPr="00730E81" w:rsidRDefault="005E408E" w:rsidP="007E0569">
            <w:pPr>
              <w:rPr>
                <w:b/>
                <w:lang w:val="uk-UA"/>
              </w:rPr>
            </w:pPr>
          </w:p>
          <w:p w14:paraId="53638164" w14:textId="571F4D09" w:rsidR="005E408E" w:rsidRPr="00730E81" w:rsidRDefault="005E408E" w:rsidP="007E0569">
            <w:pPr>
              <w:jc w:val="both"/>
              <w:rPr>
                <w:b/>
                <w:sz w:val="24"/>
                <w:szCs w:val="24"/>
                <w:lang w:val="uk-UA"/>
              </w:rPr>
            </w:pPr>
          </w:p>
        </w:tc>
      </w:tr>
    </w:tbl>
    <w:p w14:paraId="441AACC0" w14:textId="77777777" w:rsidR="005E408E" w:rsidRPr="00730E81" w:rsidRDefault="005E408E" w:rsidP="005E408E">
      <w:pPr>
        <w:rPr>
          <w:sz w:val="24"/>
          <w:szCs w:val="24"/>
          <w:lang w:val="uk-UA"/>
        </w:rPr>
      </w:pPr>
    </w:p>
    <w:p w14:paraId="4E621CB6" w14:textId="77777777" w:rsidR="00365922" w:rsidRPr="005E408E" w:rsidRDefault="00365922">
      <w:pPr>
        <w:rPr>
          <w:lang w:val="uk-UA"/>
        </w:rPr>
      </w:pPr>
    </w:p>
    <w:sectPr w:rsidR="00365922" w:rsidRPr="005E408E" w:rsidSect="006D1994">
      <w:pgSz w:w="11906" w:h="16838"/>
      <w:pgMar w:top="360" w:right="926" w:bottom="567"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08E"/>
    <w:rsid w:val="000321E9"/>
    <w:rsid w:val="000C4C18"/>
    <w:rsid w:val="000E23AE"/>
    <w:rsid w:val="00157E11"/>
    <w:rsid w:val="002865A2"/>
    <w:rsid w:val="002A13F3"/>
    <w:rsid w:val="002F5E19"/>
    <w:rsid w:val="003142C3"/>
    <w:rsid w:val="00365922"/>
    <w:rsid w:val="005E408E"/>
    <w:rsid w:val="00646D5A"/>
    <w:rsid w:val="006B10A5"/>
    <w:rsid w:val="006C536C"/>
    <w:rsid w:val="007E4E52"/>
    <w:rsid w:val="008C069C"/>
    <w:rsid w:val="009A29C3"/>
    <w:rsid w:val="00A72F30"/>
    <w:rsid w:val="00A763A0"/>
    <w:rsid w:val="00A77FFC"/>
    <w:rsid w:val="00B144E9"/>
    <w:rsid w:val="00BF08E9"/>
    <w:rsid w:val="00D05F2E"/>
    <w:rsid w:val="00D76AFC"/>
    <w:rsid w:val="00D85B65"/>
    <w:rsid w:val="00D90D74"/>
    <w:rsid w:val="00DC3E53"/>
    <w:rsid w:val="00E87797"/>
    <w:rsid w:val="00EB21B0"/>
    <w:rsid w:val="00F40A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3E5CB"/>
  <w15:docId w15:val="{8B9B385D-3DD4-BA43-A61E-8E188B85E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08E"/>
    <w:pPr>
      <w:spacing w:after="0" w:line="240" w:lineRule="auto"/>
    </w:pPr>
    <w:rPr>
      <w:rFonts w:ascii="Times New Roman" w:eastAsia="Times New Roman" w:hAnsi="Times New Roman" w:cs="Times New Roman"/>
      <w:sz w:val="20"/>
      <w:szCs w:val="20"/>
      <w:lang w:val="en-AU"/>
    </w:rPr>
  </w:style>
  <w:style w:type="paragraph" w:styleId="Heading7">
    <w:name w:val="heading 7"/>
    <w:basedOn w:val="Normal"/>
    <w:next w:val="Normal"/>
    <w:link w:val="Heading7Char"/>
    <w:unhideWhenUsed/>
    <w:qFormat/>
    <w:rsid w:val="005E408E"/>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E408E"/>
    <w:rPr>
      <w:rFonts w:ascii="Calibri" w:eastAsia="Times New Roman" w:hAnsi="Calibri" w:cs="Times New Roman"/>
      <w:sz w:val="24"/>
      <w:szCs w:val="24"/>
      <w:lang w:val="en-AU"/>
    </w:rPr>
  </w:style>
  <w:style w:type="paragraph" w:styleId="BodyTextIndent">
    <w:name w:val="Body Text Indent"/>
    <w:basedOn w:val="Normal"/>
    <w:link w:val="BodyTextIndentChar"/>
    <w:rsid w:val="005E408E"/>
    <w:pPr>
      <w:spacing w:after="120"/>
      <w:ind w:left="283"/>
    </w:pPr>
    <w:rPr>
      <w:lang w:val="uk-UA" w:eastAsia="ru-RU"/>
    </w:rPr>
  </w:style>
  <w:style w:type="character" w:customStyle="1" w:styleId="BodyTextIndentChar">
    <w:name w:val="Body Text Indent Char"/>
    <w:basedOn w:val="DefaultParagraphFont"/>
    <w:link w:val="BodyTextIndent"/>
    <w:rsid w:val="005E408E"/>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2315</Words>
  <Characters>13202</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Мойсеенко Татьяна</dc:creator>
  <cp:keywords/>
  <dc:description/>
  <cp:lastModifiedBy>Microsoft Office User</cp:lastModifiedBy>
  <cp:revision>4</cp:revision>
  <dcterms:created xsi:type="dcterms:W3CDTF">2021-03-10T09:04:00Z</dcterms:created>
  <dcterms:modified xsi:type="dcterms:W3CDTF">2021-03-12T11:34:00Z</dcterms:modified>
</cp:coreProperties>
</file>